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3EA7" w14:textId="7C4F3317" w:rsidR="00916A46" w:rsidRDefault="00EC5934" w:rsidP="009E5767">
      <w:bookmarkStart w:id="0" w:name="_Hlk45274398"/>
      <w:r>
        <w:rPr>
          <w:i/>
          <w:iCs/>
          <w:noProof/>
          <w:lang w:val="en-US" w:eastAsia="en-US"/>
        </w:rPr>
        <w:drawing>
          <wp:anchor distT="0" distB="0" distL="114300" distR="114300" simplePos="0" relativeHeight="251568128" behindDoc="0" locked="0" layoutInCell="1" allowOverlap="1" wp14:anchorId="2C1909A3" wp14:editId="04CCB790">
            <wp:simplePos x="0" y="0"/>
            <wp:positionH relativeFrom="margin">
              <wp:posOffset>-786425</wp:posOffset>
            </wp:positionH>
            <wp:positionV relativeFrom="margin">
              <wp:posOffset>-807720</wp:posOffset>
            </wp:positionV>
            <wp:extent cx="7614285" cy="1076198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t sheet cove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285" cy="1076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A8AB7" w14:textId="3ED4D875" w:rsidR="00AC2A8B" w:rsidRPr="00AC2A8B" w:rsidRDefault="00AC2A8B" w:rsidP="00AC2A8B"/>
    <w:p w14:paraId="30056A5F" w14:textId="3442FADA" w:rsidR="00AC2A8B" w:rsidRPr="00AC2A8B" w:rsidRDefault="00AC2A8B" w:rsidP="00AC2A8B"/>
    <w:p w14:paraId="4283C8B2" w14:textId="4706D926" w:rsidR="00AC2A8B" w:rsidRPr="00AC2A8B" w:rsidRDefault="00AC2A8B" w:rsidP="00AC2A8B"/>
    <w:p w14:paraId="120CE1B6" w14:textId="236AF5AD" w:rsidR="00AC2A8B" w:rsidRPr="00AC2A8B" w:rsidRDefault="00AC2A8B" w:rsidP="00AC2A8B"/>
    <w:p w14:paraId="767C6402" w14:textId="65FFB568" w:rsidR="00AC2A8B" w:rsidRPr="00AC2A8B" w:rsidRDefault="00AC2A8B" w:rsidP="00AC2A8B"/>
    <w:p w14:paraId="5DCC4A3F" w14:textId="43C24EC8" w:rsidR="00AC2A8B" w:rsidRPr="00AC2A8B" w:rsidRDefault="00AC2A8B" w:rsidP="00AC2A8B"/>
    <w:p w14:paraId="71A431F4" w14:textId="0364572A" w:rsidR="00AC2A8B" w:rsidRPr="00AC2A8B" w:rsidRDefault="00AC2A8B" w:rsidP="00AC2A8B">
      <w:r w:rsidRPr="00AC2A8B">
        <w:rPr>
          <w:rFonts w:ascii="Barlow" w:eastAsia="Calibri" w:hAnsi="Barlow"/>
          <w:i/>
          <w:i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00E310B" wp14:editId="21400365">
                <wp:simplePos x="0" y="0"/>
                <wp:positionH relativeFrom="column">
                  <wp:posOffset>2732</wp:posOffset>
                </wp:positionH>
                <wp:positionV relativeFrom="paragraph">
                  <wp:posOffset>8122</wp:posOffset>
                </wp:positionV>
                <wp:extent cx="5560828" cy="2817628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828" cy="2817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AA314" w14:textId="50BAE855" w:rsidR="00927864" w:rsidRPr="00AC2A8B" w:rsidRDefault="00927864" w:rsidP="00402F71">
                            <w:pPr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  <w:t>‘ROBODEBTS’</w:t>
                            </w:r>
                          </w:p>
                          <w:p w14:paraId="623CF9B3" w14:textId="48F6E5C8" w:rsidR="00927864" w:rsidRPr="00AC2A8B" w:rsidRDefault="00927864" w:rsidP="00AC2A8B">
                            <w:pPr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31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.65pt;width:437.85pt;height:221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" filled="f" stroked="f" strokeweight=".5pt">
                <v:textbox>
                  <w:txbxContent>
                    <w:p w14:paraId="781AA314" w14:textId="50BAE855" w:rsidR="00927864" w:rsidRPr="00AC2A8B" w:rsidRDefault="00927864" w:rsidP="00402F71">
                      <w:pPr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  <w:t>‘ROBODEBTS’</w:t>
                      </w:r>
                    </w:p>
                    <w:p w14:paraId="623CF9B3" w14:textId="48F6E5C8" w:rsidR="00927864" w:rsidRPr="00AC2A8B" w:rsidRDefault="00927864" w:rsidP="00AC2A8B">
                      <w:pPr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C0918E" w14:textId="3771EAEA" w:rsidR="00AC2A8B" w:rsidRPr="00AC2A8B" w:rsidRDefault="00AC2A8B" w:rsidP="00AC2A8B"/>
    <w:p w14:paraId="6E03CD9E" w14:textId="00263980" w:rsidR="00AC2A8B" w:rsidRPr="00AC2A8B" w:rsidRDefault="00AC2A8B" w:rsidP="00AC2A8B"/>
    <w:p w14:paraId="0B6E3437" w14:textId="79187233" w:rsidR="00AC2A8B" w:rsidRPr="00AC2A8B" w:rsidRDefault="00AC2A8B" w:rsidP="00AC2A8B"/>
    <w:p w14:paraId="2D1D75B0" w14:textId="5E38BB26" w:rsidR="00AC2A8B" w:rsidRPr="00AC2A8B" w:rsidRDefault="00AC2A8B" w:rsidP="00AC2A8B"/>
    <w:p w14:paraId="41709552" w14:textId="171D2F93" w:rsidR="00AC2A8B" w:rsidRPr="00AC2A8B" w:rsidRDefault="00AC2A8B" w:rsidP="00AC2A8B"/>
    <w:p w14:paraId="55B6EA80" w14:textId="654F1101" w:rsidR="00AC2A8B" w:rsidRPr="00AC2A8B" w:rsidRDefault="00AC2A8B" w:rsidP="00AC2A8B"/>
    <w:p w14:paraId="254C51C5" w14:textId="7BE9B673" w:rsidR="00AC2A8B" w:rsidRPr="00AC2A8B" w:rsidRDefault="00AC2A8B" w:rsidP="00AC2A8B"/>
    <w:p w14:paraId="50094958" w14:textId="0F4FA0A5" w:rsidR="00AC2A8B" w:rsidRPr="00AC2A8B" w:rsidRDefault="00AC2A8B" w:rsidP="00AC2A8B"/>
    <w:p w14:paraId="7CD28E17" w14:textId="34A1F261" w:rsidR="00AC2A8B" w:rsidRPr="00AC2A8B" w:rsidRDefault="00AC2A8B" w:rsidP="00AC2A8B"/>
    <w:p w14:paraId="43DC4DFA" w14:textId="75A84862" w:rsidR="00AC2A8B" w:rsidRPr="00AC2A8B" w:rsidRDefault="00AC2A8B" w:rsidP="00AC2A8B"/>
    <w:p w14:paraId="53EDCC44" w14:textId="5E2418E8" w:rsidR="00AC2A8B" w:rsidRPr="00AC2A8B" w:rsidRDefault="00AC2A8B" w:rsidP="00AC2A8B"/>
    <w:p w14:paraId="063F4054" w14:textId="54FE8F67" w:rsidR="00AC2A8B" w:rsidRPr="00AC2A8B" w:rsidRDefault="00AC2A8B" w:rsidP="00AC2A8B"/>
    <w:p w14:paraId="0EA02142" w14:textId="59CCE7DC" w:rsidR="00AC2A8B" w:rsidRPr="00AC2A8B" w:rsidRDefault="00AC2A8B" w:rsidP="00AC2A8B"/>
    <w:p w14:paraId="2155267C" w14:textId="5AB22D4D" w:rsidR="00AC2A8B" w:rsidRPr="00AC2A8B" w:rsidRDefault="00AC2A8B" w:rsidP="00AC2A8B"/>
    <w:p w14:paraId="0080BD0A" w14:textId="65E0E8D8" w:rsidR="00AC2A8B" w:rsidRPr="00AC2A8B" w:rsidRDefault="00AC2A8B" w:rsidP="00AC2A8B"/>
    <w:p w14:paraId="005199DD" w14:textId="558867BC" w:rsidR="00AC2A8B" w:rsidRPr="00AC2A8B" w:rsidRDefault="00AC2A8B" w:rsidP="00AC2A8B"/>
    <w:p w14:paraId="6D0076D4" w14:textId="45DBA1F2" w:rsidR="00AC2A8B" w:rsidRDefault="00AC2A8B" w:rsidP="00AC2A8B"/>
    <w:p w14:paraId="15E08F5E" w14:textId="3C166D2D" w:rsidR="00AC2A8B" w:rsidRDefault="00AC2A8B" w:rsidP="00AC2A8B">
      <w:pPr>
        <w:tabs>
          <w:tab w:val="left" w:pos="2177"/>
        </w:tabs>
      </w:pPr>
      <w:r>
        <w:tab/>
      </w:r>
    </w:p>
    <w:p w14:paraId="43673BE7" w14:textId="763C5248" w:rsidR="00AC2A8B" w:rsidRDefault="00A8334C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4C376D1" wp14:editId="0906A7E1">
                <wp:simplePos x="0" y="0"/>
                <wp:positionH relativeFrom="page">
                  <wp:posOffset>114300</wp:posOffset>
                </wp:positionH>
                <wp:positionV relativeFrom="paragraph">
                  <wp:posOffset>937895</wp:posOffset>
                </wp:positionV>
                <wp:extent cx="1873250" cy="5080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AF82" w14:textId="6B0D837B" w:rsidR="00927864" w:rsidRPr="00A8334C" w:rsidRDefault="00927864">
                            <w:pPr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</w:pPr>
                            <w:r w:rsidRPr="00A8334C"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  <w:t xml:space="preserve">Last updated </w:t>
                            </w:r>
                            <w:r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  <w:t>July 2020</w:t>
                            </w:r>
                            <w:r w:rsidRPr="00A8334C"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76D1" id="Text Box 2" o:spid="_x0000_s1027" type="#_x0000_t202" style="position:absolute;margin-left:9pt;margin-top:73.85pt;width:147.5pt;height:40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" filled="f" stroked="f">
                <v:textbox>
                  <w:txbxContent>
                    <w:p w14:paraId="254CAF82" w14:textId="6B0D837B" w:rsidR="00927864" w:rsidRPr="00A8334C" w:rsidRDefault="00927864">
                      <w:pPr>
                        <w:rPr>
                          <w:rFonts w:ascii="Barlow" w:hAnsi="Barlow"/>
                          <w:i/>
                          <w:color w:val="FFFFFF" w:themeColor="background1"/>
                        </w:rPr>
                      </w:pPr>
                      <w:r w:rsidRPr="00A8334C">
                        <w:rPr>
                          <w:rFonts w:ascii="Barlow" w:hAnsi="Barlow"/>
                          <w:i/>
                          <w:color w:val="FFFFFF" w:themeColor="background1"/>
                        </w:rPr>
                        <w:t xml:space="preserve">Last updated </w:t>
                      </w:r>
                      <w:r>
                        <w:rPr>
                          <w:rFonts w:ascii="Barlow" w:hAnsi="Barlow"/>
                          <w:i/>
                          <w:color w:val="FFFFFF" w:themeColor="background1"/>
                        </w:rPr>
                        <w:t>July 2020</w:t>
                      </w:r>
                      <w:r w:rsidRPr="00A8334C">
                        <w:rPr>
                          <w:rFonts w:ascii="Barlow" w:hAnsi="Barlow"/>
                          <w:i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A8B">
        <w:br w:type="page"/>
      </w:r>
    </w:p>
    <w:p w14:paraId="762C83A7" w14:textId="15F1BF15" w:rsidR="00AC2A8B" w:rsidRDefault="00AC2A8B">
      <w:pPr>
        <w:spacing w:after="200" w:line="276" w:lineRule="auto"/>
      </w:pPr>
    </w:p>
    <w:p w14:paraId="01A45E20" w14:textId="19C25139" w:rsidR="00541CC1" w:rsidRDefault="00541CC1" w:rsidP="00541CC1"/>
    <w:p w14:paraId="36894551" w14:textId="7240BF7D" w:rsidR="006139DB" w:rsidRDefault="006139DB" w:rsidP="006139DB">
      <w:pPr>
        <w:spacing w:after="0"/>
        <w:rPr>
          <w:rFonts w:ascii="Barlow" w:eastAsia="Calibri" w:hAnsi="Barlow"/>
          <w:szCs w:val="24"/>
          <w:lang w:eastAsia="en-US"/>
        </w:rPr>
      </w:pPr>
    </w:p>
    <w:p w14:paraId="4EB2A5A3" w14:textId="4EA236AC" w:rsidR="006139DB" w:rsidRDefault="0039271E" w:rsidP="00541CC1">
      <w:pPr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What is a </w:t>
      </w:r>
      <w:proofErr w:type="spellStart"/>
      <w:r w:rsidR="00402F71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robo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debt</w:t>
      </w:r>
      <w:proofErr w:type="spellEnd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3447548C" w14:textId="3DFF0420" w:rsidR="007F5C36" w:rsidRDefault="00AD0B33" w:rsidP="007F5C36">
      <w:pPr>
        <w:spacing w:after="0"/>
        <w:ind w:left="1440"/>
        <w:rPr>
          <w:rFonts w:ascii="Barlow" w:hAnsi="Barlow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0560" behindDoc="0" locked="0" layoutInCell="1" allowOverlap="1" wp14:anchorId="239B2D92" wp14:editId="3927486B">
            <wp:simplePos x="0" y="0"/>
            <wp:positionH relativeFrom="margin">
              <wp:posOffset>63500</wp:posOffset>
            </wp:positionH>
            <wp:positionV relativeFrom="paragraph">
              <wp:posOffset>6350</wp:posOffset>
            </wp:positionV>
            <wp:extent cx="698021" cy="698021"/>
            <wp:effectExtent l="0" t="0" r="6985" b="0"/>
            <wp:wrapNone/>
            <wp:docPr id="332" name="Graphic 332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nterne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21" cy="69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C36" w:rsidRPr="00C217AE">
        <w:rPr>
          <w:rFonts w:ascii="Barlow" w:hAnsi="Barlow"/>
        </w:rPr>
        <w:t xml:space="preserve">Centrelink </w:t>
      </w:r>
      <w:r w:rsidR="00D405E0">
        <w:rPr>
          <w:rFonts w:ascii="Barlow" w:hAnsi="Barlow"/>
        </w:rPr>
        <w:t>has been using</w:t>
      </w:r>
      <w:r w:rsidR="007F5C36" w:rsidRPr="00C217AE">
        <w:rPr>
          <w:rFonts w:ascii="Barlow" w:hAnsi="Barlow"/>
        </w:rPr>
        <w:t xml:space="preserve"> </w:t>
      </w:r>
      <w:r w:rsidR="007F5C36">
        <w:rPr>
          <w:rFonts w:ascii="Barlow" w:hAnsi="Barlow"/>
        </w:rPr>
        <w:t>an</w:t>
      </w:r>
      <w:r w:rsidR="007F5C36" w:rsidRPr="00C217AE">
        <w:rPr>
          <w:rFonts w:ascii="Barlow" w:hAnsi="Barlow"/>
        </w:rPr>
        <w:t xml:space="preserve"> </w:t>
      </w:r>
      <w:r w:rsidR="007F5C36">
        <w:rPr>
          <w:rFonts w:ascii="Barlow" w:hAnsi="Barlow"/>
        </w:rPr>
        <w:t xml:space="preserve">automated </w:t>
      </w:r>
      <w:r w:rsidR="007F5C36" w:rsidRPr="00C217AE">
        <w:rPr>
          <w:rFonts w:ascii="Barlow" w:hAnsi="Barlow"/>
        </w:rPr>
        <w:t xml:space="preserve">‘Employment Income Confirmation’ </w:t>
      </w:r>
      <w:r w:rsidR="007F5C36">
        <w:rPr>
          <w:rFonts w:ascii="Barlow" w:hAnsi="Barlow"/>
        </w:rPr>
        <w:t>system</w:t>
      </w:r>
      <w:r w:rsidR="007F5C36" w:rsidRPr="00C217AE">
        <w:rPr>
          <w:rFonts w:ascii="Barlow" w:hAnsi="Barlow"/>
        </w:rPr>
        <w:t xml:space="preserve"> </w:t>
      </w:r>
      <w:r w:rsidR="00137DC1">
        <w:rPr>
          <w:rFonts w:ascii="Barlow" w:hAnsi="Barlow"/>
        </w:rPr>
        <w:t xml:space="preserve">to identify possible overpayments. The system </w:t>
      </w:r>
      <w:r w:rsidR="007F5C36">
        <w:rPr>
          <w:rFonts w:ascii="Barlow" w:hAnsi="Barlow"/>
        </w:rPr>
        <w:t xml:space="preserve">compares </w:t>
      </w:r>
      <w:r w:rsidR="002F391E" w:rsidRPr="00C217AE">
        <w:rPr>
          <w:rFonts w:ascii="Barlow" w:hAnsi="Barlow"/>
        </w:rPr>
        <w:t xml:space="preserve">earnings </w:t>
      </w:r>
      <w:r w:rsidR="002F391E">
        <w:rPr>
          <w:rFonts w:ascii="Barlow" w:hAnsi="Barlow"/>
        </w:rPr>
        <w:t>data held</w:t>
      </w:r>
      <w:r w:rsidR="002F391E" w:rsidRPr="00C217AE">
        <w:rPr>
          <w:rFonts w:ascii="Barlow" w:hAnsi="Barlow"/>
        </w:rPr>
        <w:t xml:space="preserve"> by the </w:t>
      </w:r>
      <w:r w:rsidR="002F391E">
        <w:rPr>
          <w:rFonts w:ascii="Barlow" w:hAnsi="Barlow"/>
        </w:rPr>
        <w:t>Australian Tax Office</w:t>
      </w:r>
      <w:r w:rsidR="00137DC1">
        <w:rPr>
          <w:rFonts w:ascii="Barlow" w:hAnsi="Barlow"/>
        </w:rPr>
        <w:t>, averaged to a fortnightly amount,</w:t>
      </w:r>
      <w:r w:rsidR="002F391E" w:rsidRPr="00C217AE">
        <w:rPr>
          <w:rFonts w:ascii="Barlow" w:hAnsi="Barlow"/>
        </w:rPr>
        <w:t xml:space="preserve"> </w:t>
      </w:r>
      <w:r w:rsidR="002F391E">
        <w:rPr>
          <w:rFonts w:ascii="Barlow" w:hAnsi="Barlow"/>
        </w:rPr>
        <w:t xml:space="preserve">with </w:t>
      </w:r>
      <w:r w:rsidR="007F5C36" w:rsidRPr="00C217AE">
        <w:rPr>
          <w:rFonts w:ascii="Barlow" w:hAnsi="Barlow"/>
        </w:rPr>
        <w:t xml:space="preserve">earnings </w:t>
      </w:r>
      <w:r w:rsidR="007F5C36">
        <w:rPr>
          <w:rFonts w:ascii="Barlow" w:hAnsi="Barlow"/>
        </w:rPr>
        <w:t xml:space="preserve">that </w:t>
      </w:r>
      <w:r w:rsidR="00334D31">
        <w:rPr>
          <w:rFonts w:ascii="Barlow" w:hAnsi="Barlow"/>
        </w:rPr>
        <w:t xml:space="preserve">the person has </w:t>
      </w:r>
      <w:r w:rsidR="007F5C36">
        <w:rPr>
          <w:rFonts w:ascii="Barlow" w:hAnsi="Barlow"/>
        </w:rPr>
        <w:t>reported to Centrelink.</w:t>
      </w:r>
      <w:r w:rsidR="004B5998">
        <w:rPr>
          <w:rFonts w:ascii="Barlow" w:hAnsi="Barlow"/>
        </w:rPr>
        <w:t xml:space="preserve"> </w:t>
      </w:r>
    </w:p>
    <w:p w14:paraId="1B2E9F00" w14:textId="2C138032" w:rsidR="007F5C36" w:rsidRDefault="007F5C36" w:rsidP="007F5C36">
      <w:pPr>
        <w:spacing w:after="0"/>
        <w:ind w:left="1440"/>
        <w:rPr>
          <w:rFonts w:ascii="Barlow" w:hAnsi="Barlow"/>
        </w:rPr>
      </w:pPr>
    </w:p>
    <w:p w14:paraId="7337A216" w14:textId="60E28A44" w:rsidR="007F5C36" w:rsidRPr="00C217AE" w:rsidRDefault="007F5C36" w:rsidP="00775908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When this automated system was set up it was </w:t>
      </w:r>
      <w:r w:rsidR="00334D31">
        <w:rPr>
          <w:rFonts w:ascii="Barlow" w:hAnsi="Barlow"/>
        </w:rPr>
        <w:t>used as</w:t>
      </w:r>
      <w:r>
        <w:rPr>
          <w:rFonts w:ascii="Barlow" w:hAnsi="Barlow"/>
        </w:rPr>
        <w:t xml:space="preserve"> the starting point for assessing</w:t>
      </w:r>
      <w:r w:rsidRPr="00C217AE">
        <w:rPr>
          <w:rFonts w:ascii="Barlow" w:hAnsi="Barlow"/>
        </w:rPr>
        <w:t xml:space="preserve"> whether </w:t>
      </w:r>
      <w:r>
        <w:rPr>
          <w:rFonts w:ascii="Barlow" w:hAnsi="Barlow"/>
        </w:rPr>
        <w:t>a</w:t>
      </w:r>
      <w:r w:rsidR="0053682F">
        <w:rPr>
          <w:rFonts w:ascii="Barlow" w:hAnsi="Barlow"/>
        </w:rPr>
        <w:t xml:space="preserve"> person had</w:t>
      </w:r>
      <w:r w:rsidRPr="00C217AE">
        <w:rPr>
          <w:rFonts w:ascii="Barlow" w:hAnsi="Barlow"/>
        </w:rPr>
        <w:t xml:space="preserve"> </w:t>
      </w:r>
      <w:r>
        <w:rPr>
          <w:rFonts w:ascii="Barlow" w:hAnsi="Barlow"/>
        </w:rPr>
        <w:t>been overpaid</w:t>
      </w:r>
      <w:r w:rsidR="00137DC1">
        <w:rPr>
          <w:rFonts w:ascii="Barlow" w:hAnsi="Barlow"/>
        </w:rPr>
        <w:t xml:space="preserve"> and has a recoverable debt. </w:t>
      </w:r>
      <w:r w:rsidR="00AD0B33">
        <w:rPr>
          <w:rFonts w:ascii="Barlow" w:hAnsi="Barlow"/>
        </w:rPr>
        <w:t>The</w:t>
      </w:r>
      <w:r w:rsidR="00372C74">
        <w:rPr>
          <w:rFonts w:ascii="Barlow" w:hAnsi="Barlow"/>
        </w:rPr>
        <w:t xml:space="preserve"> assessment would involve Centrelink </w:t>
      </w:r>
      <w:r w:rsidR="004B5998">
        <w:rPr>
          <w:rFonts w:ascii="Barlow" w:hAnsi="Barlow"/>
        </w:rPr>
        <w:t>officers comparing</w:t>
      </w:r>
      <w:r w:rsidRPr="00C217AE">
        <w:rPr>
          <w:rFonts w:ascii="Barlow" w:hAnsi="Barlow"/>
        </w:rPr>
        <w:t xml:space="preserve"> </w:t>
      </w:r>
      <w:r w:rsidR="00DD7286">
        <w:rPr>
          <w:rFonts w:ascii="Barlow" w:hAnsi="Barlow"/>
        </w:rPr>
        <w:t>a person’s</w:t>
      </w:r>
      <w:r w:rsidR="00DD7286" w:rsidRPr="00C217AE">
        <w:rPr>
          <w:rFonts w:ascii="Barlow" w:hAnsi="Barlow"/>
        </w:rPr>
        <w:t xml:space="preserve"> </w:t>
      </w:r>
      <w:r w:rsidR="004B5998">
        <w:rPr>
          <w:rFonts w:ascii="Barlow" w:hAnsi="Barlow"/>
        </w:rPr>
        <w:t>Tax Office</w:t>
      </w:r>
      <w:r w:rsidRPr="00C217AE">
        <w:rPr>
          <w:rFonts w:ascii="Barlow" w:hAnsi="Barlow"/>
        </w:rPr>
        <w:t xml:space="preserve"> </w:t>
      </w:r>
      <w:r w:rsidR="00DD7286">
        <w:rPr>
          <w:rFonts w:ascii="Barlow" w:hAnsi="Barlow"/>
        </w:rPr>
        <w:t xml:space="preserve">earnings </w:t>
      </w:r>
      <w:r w:rsidRPr="00C217AE">
        <w:rPr>
          <w:rFonts w:ascii="Barlow" w:hAnsi="Barlow"/>
        </w:rPr>
        <w:t>data</w:t>
      </w:r>
      <w:r w:rsidR="00DD7286">
        <w:rPr>
          <w:rFonts w:ascii="Barlow" w:hAnsi="Barlow"/>
        </w:rPr>
        <w:t>, averaged to a fortnightly amount,</w:t>
      </w:r>
      <w:r w:rsidRPr="00C217AE">
        <w:rPr>
          <w:rFonts w:ascii="Barlow" w:hAnsi="Barlow"/>
        </w:rPr>
        <w:t xml:space="preserve"> </w:t>
      </w:r>
      <w:r w:rsidR="002F391E">
        <w:rPr>
          <w:rFonts w:ascii="Barlow" w:hAnsi="Barlow"/>
        </w:rPr>
        <w:t>with</w:t>
      </w:r>
      <w:r w:rsidRPr="00C217AE">
        <w:rPr>
          <w:rFonts w:ascii="Barlow" w:hAnsi="Barlow"/>
        </w:rPr>
        <w:t xml:space="preserve"> the </w:t>
      </w:r>
      <w:r w:rsidR="00372C74">
        <w:rPr>
          <w:rFonts w:ascii="Barlow" w:hAnsi="Barlow"/>
        </w:rPr>
        <w:t xml:space="preserve">earnings </w:t>
      </w:r>
      <w:r w:rsidR="00DD7286">
        <w:rPr>
          <w:rFonts w:ascii="Barlow" w:hAnsi="Barlow"/>
        </w:rPr>
        <w:t xml:space="preserve">the person </w:t>
      </w:r>
      <w:r w:rsidR="00372C74">
        <w:rPr>
          <w:rFonts w:ascii="Barlow" w:hAnsi="Barlow"/>
        </w:rPr>
        <w:t>notified</w:t>
      </w:r>
      <w:r w:rsidRPr="00C217AE">
        <w:rPr>
          <w:rFonts w:ascii="Barlow" w:hAnsi="Barlow"/>
        </w:rPr>
        <w:t xml:space="preserve"> </w:t>
      </w:r>
      <w:r w:rsidR="00372C74">
        <w:rPr>
          <w:rFonts w:ascii="Barlow" w:hAnsi="Barlow"/>
        </w:rPr>
        <w:t xml:space="preserve">to Centrelink </w:t>
      </w:r>
      <w:r w:rsidR="006D0288">
        <w:rPr>
          <w:rFonts w:ascii="Barlow" w:hAnsi="Barlow"/>
        </w:rPr>
        <w:t>over a particular period</w:t>
      </w:r>
      <w:r w:rsidRPr="00C217AE">
        <w:rPr>
          <w:rFonts w:ascii="Barlow" w:hAnsi="Barlow"/>
        </w:rPr>
        <w:t xml:space="preserve">. </w:t>
      </w:r>
      <w:r w:rsidR="002F391E">
        <w:rPr>
          <w:rFonts w:ascii="Barlow" w:hAnsi="Barlow"/>
        </w:rPr>
        <w:t xml:space="preserve">To check the person’s actual earnings over </w:t>
      </w:r>
      <w:r w:rsidR="002B080C">
        <w:rPr>
          <w:rFonts w:ascii="Barlow" w:hAnsi="Barlow"/>
        </w:rPr>
        <w:t>that</w:t>
      </w:r>
      <w:r w:rsidR="002F391E">
        <w:rPr>
          <w:rFonts w:ascii="Barlow" w:hAnsi="Barlow"/>
        </w:rPr>
        <w:t xml:space="preserve"> period, Centrelink would often ask the person to provide payslips, or would contact the employer</w:t>
      </w:r>
      <w:r w:rsidR="00137DC1">
        <w:rPr>
          <w:rFonts w:ascii="Barlow" w:hAnsi="Barlow"/>
        </w:rPr>
        <w:t xml:space="preserve"> directly</w:t>
      </w:r>
      <w:r w:rsidR="002F391E">
        <w:rPr>
          <w:rFonts w:ascii="Barlow" w:hAnsi="Barlow"/>
        </w:rPr>
        <w:t>.</w:t>
      </w:r>
    </w:p>
    <w:p w14:paraId="52DB0C4F" w14:textId="6EC76FB2" w:rsidR="00372C74" w:rsidRDefault="00372C74" w:rsidP="009C64EC">
      <w:pPr>
        <w:spacing w:after="0"/>
        <w:ind w:left="1440"/>
        <w:rPr>
          <w:rFonts w:ascii="Barlow" w:hAnsi="Barlow"/>
        </w:rPr>
      </w:pPr>
    </w:p>
    <w:p w14:paraId="35272ECD" w14:textId="59245E84" w:rsidR="002B080C" w:rsidRDefault="004B5998" w:rsidP="006D0288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From </w:t>
      </w:r>
      <w:r w:rsidR="00114358">
        <w:rPr>
          <w:rFonts w:ascii="Barlow" w:hAnsi="Barlow"/>
        </w:rPr>
        <w:t>2015</w:t>
      </w:r>
      <w:r>
        <w:rPr>
          <w:rFonts w:ascii="Barlow" w:hAnsi="Barlow"/>
        </w:rPr>
        <w:t xml:space="preserve"> </w:t>
      </w:r>
      <w:r w:rsidR="002F391E">
        <w:rPr>
          <w:rFonts w:ascii="Barlow" w:hAnsi="Barlow"/>
        </w:rPr>
        <w:t xml:space="preserve">until recently </w:t>
      </w:r>
      <w:r w:rsidR="00A263ED">
        <w:rPr>
          <w:rFonts w:ascii="Barlow" w:hAnsi="Barlow"/>
        </w:rPr>
        <w:t xml:space="preserve">thousands of </w:t>
      </w:r>
      <w:r w:rsidR="007F6FF0" w:rsidRPr="00C217AE">
        <w:rPr>
          <w:rFonts w:ascii="Barlow" w:hAnsi="Barlow"/>
        </w:rPr>
        <w:t>Centrelink debt</w:t>
      </w:r>
      <w:r>
        <w:rPr>
          <w:rFonts w:ascii="Barlow" w:hAnsi="Barlow"/>
        </w:rPr>
        <w:t>s</w:t>
      </w:r>
      <w:r w:rsidR="007F6FF0" w:rsidRPr="00C217AE">
        <w:rPr>
          <w:rFonts w:ascii="Barlow" w:hAnsi="Barlow"/>
        </w:rPr>
        <w:t xml:space="preserve"> </w:t>
      </w:r>
      <w:r w:rsidR="00A105B5">
        <w:rPr>
          <w:rFonts w:ascii="Barlow" w:hAnsi="Barlow"/>
        </w:rPr>
        <w:t>were</w:t>
      </w:r>
      <w:r w:rsidR="007F5C36">
        <w:rPr>
          <w:rFonts w:ascii="Barlow" w:hAnsi="Barlow"/>
        </w:rPr>
        <w:t xml:space="preserve"> calculated</w:t>
      </w:r>
      <w:r w:rsidR="007F6FF0" w:rsidRPr="00C217AE">
        <w:rPr>
          <w:rFonts w:ascii="Barlow" w:hAnsi="Barlow"/>
        </w:rPr>
        <w:t xml:space="preserve"> </w:t>
      </w:r>
      <w:r w:rsidR="007F6FF0">
        <w:rPr>
          <w:rFonts w:ascii="Barlow" w:hAnsi="Barlow"/>
        </w:rPr>
        <w:t xml:space="preserve">solely </w:t>
      </w:r>
      <w:r>
        <w:rPr>
          <w:rFonts w:ascii="Barlow" w:hAnsi="Barlow"/>
        </w:rPr>
        <w:t>on average</w:t>
      </w:r>
      <w:r w:rsidR="00BC5454">
        <w:rPr>
          <w:rFonts w:ascii="Barlow" w:hAnsi="Barlow"/>
        </w:rPr>
        <w:t>d</w:t>
      </w:r>
      <w:r w:rsidR="007F6FF0" w:rsidRPr="00C217AE">
        <w:rPr>
          <w:rFonts w:ascii="Barlow" w:hAnsi="Barlow"/>
        </w:rPr>
        <w:t xml:space="preserve"> income data </w:t>
      </w:r>
      <w:r w:rsidR="007F6FF0">
        <w:rPr>
          <w:rFonts w:ascii="Barlow" w:hAnsi="Barlow"/>
        </w:rPr>
        <w:t xml:space="preserve">provided by the </w:t>
      </w:r>
      <w:r w:rsidR="007F5C36">
        <w:rPr>
          <w:rFonts w:ascii="Barlow" w:hAnsi="Barlow"/>
        </w:rPr>
        <w:t xml:space="preserve">Tax Office </w:t>
      </w:r>
      <w:r w:rsidR="00137DC1">
        <w:rPr>
          <w:rFonts w:ascii="Barlow" w:hAnsi="Barlow"/>
        </w:rPr>
        <w:t xml:space="preserve">- </w:t>
      </w:r>
      <w:r w:rsidR="007F6FF0">
        <w:rPr>
          <w:rFonts w:ascii="Barlow" w:hAnsi="Barlow"/>
        </w:rPr>
        <w:t xml:space="preserve">without proper assessment of </w:t>
      </w:r>
      <w:r>
        <w:rPr>
          <w:rFonts w:ascii="Barlow" w:hAnsi="Barlow"/>
        </w:rPr>
        <w:t>the person’s</w:t>
      </w:r>
      <w:r w:rsidR="007F6FF0">
        <w:rPr>
          <w:rFonts w:ascii="Barlow" w:hAnsi="Barlow"/>
        </w:rPr>
        <w:t xml:space="preserve"> </w:t>
      </w:r>
      <w:r w:rsidR="00334D31">
        <w:rPr>
          <w:rFonts w:ascii="Barlow" w:hAnsi="Barlow"/>
        </w:rPr>
        <w:t xml:space="preserve">actual earnings over a </w:t>
      </w:r>
      <w:r w:rsidR="00137DC1">
        <w:rPr>
          <w:rFonts w:ascii="Barlow" w:hAnsi="Barlow"/>
        </w:rPr>
        <w:t xml:space="preserve">particular </w:t>
      </w:r>
      <w:r w:rsidR="00334D31">
        <w:rPr>
          <w:rFonts w:ascii="Barlow" w:hAnsi="Barlow"/>
        </w:rPr>
        <w:t>period</w:t>
      </w:r>
      <w:r w:rsidR="007F6FF0">
        <w:rPr>
          <w:rFonts w:ascii="Barlow" w:hAnsi="Barlow"/>
        </w:rPr>
        <w:t xml:space="preserve"> under the applicable </w:t>
      </w:r>
      <w:r w:rsidR="007F5C36">
        <w:rPr>
          <w:rFonts w:ascii="Barlow" w:hAnsi="Barlow"/>
        </w:rPr>
        <w:t xml:space="preserve">Social Security </w:t>
      </w:r>
      <w:r w:rsidR="007F6FF0">
        <w:rPr>
          <w:rFonts w:ascii="Barlow" w:hAnsi="Barlow"/>
        </w:rPr>
        <w:t>income test</w:t>
      </w:r>
      <w:r w:rsidR="00372C74">
        <w:rPr>
          <w:rFonts w:ascii="Barlow" w:hAnsi="Barlow"/>
        </w:rPr>
        <w:t>.</w:t>
      </w:r>
      <w:r w:rsidR="00334D31">
        <w:rPr>
          <w:rFonts w:ascii="Barlow" w:hAnsi="Barlow"/>
        </w:rPr>
        <w:t xml:space="preserve"> </w:t>
      </w:r>
      <w:r w:rsidR="002B080C">
        <w:rPr>
          <w:rFonts w:ascii="Barlow" w:hAnsi="Barlow"/>
        </w:rPr>
        <w:t>These are known as ‘</w:t>
      </w:r>
      <w:proofErr w:type="spellStart"/>
      <w:r w:rsidR="002B080C">
        <w:rPr>
          <w:rFonts w:ascii="Barlow" w:hAnsi="Barlow"/>
        </w:rPr>
        <w:t>robodebts</w:t>
      </w:r>
      <w:proofErr w:type="spellEnd"/>
      <w:r w:rsidR="002B080C">
        <w:rPr>
          <w:rFonts w:ascii="Barlow" w:hAnsi="Barlow"/>
        </w:rPr>
        <w:t>’.</w:t>
      </w:r>
    </w:p>
    <w:p w14:paraId="0F588CD9" w14:textId="2BDD3C73" w:rsidR="002B080C" w:rsidRDefault="002B080C" w:rsidP="006D0288">
      <w:pPr>
        <w:spacing w:after="0"/>
        <w:ind w:left="1440"/>
        <w:rPr>
          <w:rFonts w:ascii="Barlow" w:hAnsi="Barlow"/>
        </w:rPr>
      </w:pPr>
    </w:p>
    <w:p w14:paraId="22A22416" w14:textId="588C0DB2" w:rsidR="00DC3C75" w:rsidRDefault="00DC3C75" w:rsidP="00DC3C75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>Many p</w:t>
      </w:r>
      <w:r w:rsidR="006D0288">
        <w:rPr>
          <w:rFonts w:ascii="Barlow" w:hAnsi="Barlow"/>
        </w:rPr>
        <w:t xml:space="preserve">eople </w:t>
      </w:r>
      <w:r w:rsidR="00066B79">
        <w:rPr>
          <w:rFonts w:ascii="Barlow" w:hAnsi="Barlow"/>
        </w:rPr>
        <w:t xml:space="preserve">have </w:t>
      </w:r>
      <w:r w:rsidR="009E0F2B">
        <w:rPr>
          <w:rFonts w:ascii="Barlow" w:hAnsi="Barlow"/>
        </w:rPr>
        <w:t xml:space="preserve">appealed against </w:t>
      </w:r>
      <w:r w:rsidR="00BC5454">
        <w:rPr>
          <w:rFonts w:ascii="Barlow" w:hAnsi="Barlow"/>
        </w:rPr>
        <w:t>these debts</w:t>
      </w:r>
      <w:r w:rsidR="00334D31">
        <w:rPr>
          <w:rFonts w:ascii="Barlow" w:hAnsi="Barlow"/>
        </w:rPr>
        <w:t xml:space="preserve"> because </w:t>
      </w:r>
      <w:r w:rsidR="00A263ED">
        <w:rPr>
          <w:rFonts w:ascii="Barlow" w:hAnsi="Barlow"/>
        </w:rPr>
        <w:t>the Tax Office</w:t>
      </w:r>
      <w:r w:rsidR="00DD7286">
        <w:rPr>
          <w:rFonts w:ascii="Barlow" w:hAnsi="Barlow"/>
        </w:rPr>
        <w:t>’s</w:t>
      </w:r>
      <w:r w:rsidR="00A263ED">
        <w:rPr>
          <w:rFonts w:ascii="Barlow" w:hAnsi="Barlow"/>
        </w:rPr>
        <w:t xml:space="preserve"> </w:t>
      </w:r>
      <w:r w:rsidR="00DD7286">
        <w:rPr>
          <w:rFonts w:ascii="Barlow" w:hAnsi="Barlow"/>
        </w:rPr>
        <w:t xml:space="preserve">averaging of </w:t>
      </w:r>
      <w:r w:rsidR="00A263ED">
        <w:rPr>
          <w:rFonts w:ascii="Barlow" w:hAnsi="Barlow"/>
        </w:rPr>
        <w:t>income did not reflect their actual earnings each fortnight</w:t>
      </w:r>
      <w:r w:rsidR="00DD7286">
        <w:rPr>
          <w:rFonts w:ascii="Barlow" w:hAnsi="Barlow"/>
        </w:rPr>
        <w:t xml:space="preserve"> for the debt period</w:t>
      </w:r>
      <w:r w:rsidR="002F391E">
        <w:rPr>
          <w:rFonts w:ascii="Barlow" w:hAnsi="Barlow"/>
        </w:rPr>
        <w:t xml:space="preserve">. </w:t>
      </w:r>
      <w:r>
        <w:rPr>
          <w:rFonts w:ascii="Barlow" w:hAnsi="Barlow"/>
        </w:rPr>
        <w:t>Earnings can vary from pay to pay, and f</w:t>
      </w:r>
      <w:r w:rsidRPr="00DC3C75">
        <w:rPr>
          <w:rFonts w:ascii="Barlow" w:hAnsi="Barlow"/>
        </w:rPr>
        <w:t xml:space="preserve">or </w:t>
      </w:r>
      <w:r>
        <w:rPr>
          <w:rFonts w:ascii="Barlow" w:hAnsi="Barlow"/>
        </w:rPr>
        <w:t>most</w:t>
      </w:r>
      <w:r w:rsidRPr="00DC3C75">
        <w:rPr>
          <w:rFonts w:ascii="Barlow" w:hAnsi="Barlow"/>
        </w:rPr>
        <w:t xml:space="preserve"> Centrelink payments the amount </w:t>
      </w:r>
      <w:r w:rsidR="008E0C6E">
        <w:rPr>
          <w:rFonts w:ascii="Barlow" w:hAnsi="Barlow"/>
        </w:rPr>
        <w:t>a person is</w:t>
      </w:r>
      <w:r w:rsidRPr="00DC3C75">
        <w:rPr>
          <w:rFonts w:ascii="Barlow" w:hAnsi="Barlow"/>
        </w:rPr>
        <w:t xml:space="preserve"> entitled to receive depends on </w:t>
      </w:r>
      <w:r>
        <w:rPr>
          <w:rFonts w:ascii="Barlow" w:hAnsi="Barlow"/>
        </w:rPr>
        <w:t xml:space="preserve">earnings </w:t>
      </w:r>
      <w:r w:rsidR="008E0C6E">
        <w:rPr>
          <w:rFonts w:ascii="Barlow" w:hAnsi="Barlow"/>
        </w:rPr>
        <w:t>received in</w:t>
      </w:r>
      <w:r>
        <w:rPr>
          <w:rFonts w:ascii="Barlow" w:hAnsi="Barlow"/>
        </w:rPr>
        <w:t xml:space="preserve"> the last </w:t>
      </w:r>
      <w:r w:rsidRPr="00DC3C75">
        <w:rPr>
          <w:rFonts w:ascii="Barlow" w:hAnsi="Barlow"/>
        </w:rPr>
        <w:t>fortnight</w:t>
      </w:r>
      <w:r>
        <w:rPr>
          <w:rFonts w:ascii="Barlow" w:hAnsi="Barlow"/>
        </w:rPr>
        <w:t xml:space="preserve"> – not</w:t>
      </w:r>
      <w:r w:rsidRPr="00DC3C75">
        <w:rPr>
          <w:rFonts w:ascii="Barlow" w:hAnsi="Barlow"/>
        </w:rPr>
        <w:t xml:space="preserve"> annual income</w:t>
      </w:r>
      <w:r>
        <w:rPr>
          <w:rFonts w:ascii="Barlow" w:hAnsi="Barlow"/>
        </w:rPr>
        <w:t xml:space="preserve">. </w:t>
      </w:r>
      <w:r w:rsidRPr="00DC3C75">
        <w:rPr>
          <w:rFonts w:ascii="Barlow" w:hAnsi="Barlow"/>
        </w:rPr>
        <w:t xml:space="preserve"> </w:t>
      </w:r>
    </w:p>
    <w:p w14:paraId="29E405D4" w14:textId="71FC980B" w:rsidR="00DC3C75" w:rsidRDefault="00DC3C75" w:rsidP="00DC3C75">
      <w:pPr>
        <w:spacing w:after="0"/>
        <w:ind w:left="1440"/>
        <w:rPr>
          <w:rFonts w:ascii="Barlow" w:hAnsi="Barlow"/>
        </w:rPr>
      </w:pPr>
    </w:p>
    <w:p w14:paraId="672FD025" w14:textId="424EAB0B" w:rsidR="00372C74" w:rsidRDefault="00DC3C75" w:rsidP="00DC3C75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As a result of these appeals, many </w:t>
      </w:r>
      <w:proofErr w:type="spellStart"/>
      <w:r>
        <w:rPr>
          <w:rFonts w:ascii="Barlow" w:hAnsi="Barlow"/>
        </w:rPr>
        <w:t>robodebts</w:t>
      </w:r>
      <w:proofErr w:type="spellEnd"/>
      <w:r>
        <w:rPr>
          <w:rFonts w:ascii="Barlow" w:hAnsi="Barlow"/>
        </w:rPr>
        <w:t xml:space="preserve"> </w:t>
      </w:r>
      <w:r w:rsidR="00066B79">
        <w:rPr>
          <w:rFonts w:ascii="Barlow" w:hAnsi="Barlow"/>
        </w:rPr>
        <w:t>have been</w:t>
      </w:r>
      <w:r w:rsidR="00BC24A4">
        <w:rPr>
          <w:rFonts w:ascii="Barlow" w:hAnsi="Barlow"/>
        </w:rPr>
        <w:t xml:space="preserve"> cancelled</w:t>
      </w:r>
      <w:r w:rsidR="006032D2">
        <w:rPr>
          <w:rFonts w:ascii="Barlow" w:hAnsi="Barlow"/>
        </w:rPr>
        <w:t xml:space="preserve"> or reduced</w:t>
      </w:r>
      <w:r w:rsidR="00A263ED">
        <w:rPr>
          <w:rFonts w:ascii="Barlow" w:hAnsi="Barlow"/>
        </w:rPr>
        <w:t xml:space="preserve">. In some cases the Administrative Appeals Tribunal found that </w:t>
      </w:r>
      <w:proofErr w:type="spellStart"/>
      <w:r w:rsidR="00A263ED">
        <w:rPr>
          <w:rFonts w:ascii="Barlow" w:hAnsi="Barlow"/>
        </w:rPr>
        <w:t>robodebts</w:t>
      </w:r>
      <w:proofErr w:type="spellEnd"/>
      <w:r w:rsidR="00A263ED">
        <w:rPr>
          <w:rFonts w:ascii="Barlow" w:hAnsi="Barlow"/>
        </w:rPr>
        <w:t xml:space="preserve"> </w:t>
      </w:r>
      <w:r w:rsidR="00066B79">
        <w:rPr>
          <w:rFonts w:ascii="Barlow" w:hAnsi="Barlow"/>
        </w:rPr>
        <w:t>are invalid and have</w:t>
      </w:r>
      <w:r w:rsidR="00A263ED">
        <w:rPr>
          <w:rFonts w:ascii="Barlow" w:hAnsi="Barlow"/>
        </w:rPr>
        <w:t xml:space="preserve"> no legal basis</w:t>
      </w:r>
      <w:r w:rsidR="00BC24A4">
        <w:rPr>
          <w:rFonts w:ascii="Barlow" w:hAnsi="Barlow"/>
        </w:rPr>
        <w:t>.</w:t>
      </w:r>
    </w:p>
    <w:p w14:paraId="0B82BF7D" w14:textId="1F08C5B9" w:rsidR="002F391E" w:rsidRDefault="002F391E" w:rsidP="006D0288">
      <w:pPr>
        <w:spacing w:after="0"/>
        <w:ind w:left="1440"/>
        <w:rPr>
          <w:rFonts w:ascii="Barlow" w:hAnsi="Barlow"/>
        </w:rPr>
      </w:pPr>
    </w:p>
    <w:p w14:paraId="2A148102" w14:textId="76C9DF5D" w:rsidR="00137DC1" w:rsidRPr="00D93891" w:rsidRDefault="00137DC1" w:rsidP="00137DC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The </w:t>
      </w:r>
      <w:proofErr w:type="spellStart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robodebt</w:t>
      </w:r>
      <w:proofErr w:type="spellEnd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‘class action’</w:t>
      </w:r>
    </w:p>
    <w:p w14:paraId="66D8992F" w14:textId="7EFBD61C" w:rsidR="00F628A8" w:rsidRDefault="00F628A8" w:rsidP="00137DC1">
      <w:pPr>
        <w:pStyle w:val="BodyText"/>
        <w:ind w:left="1440"/>
        <w:rPr>
          <w:rFonts w:ascii="Barlow" w:hAnsi="Barlow"/>
        </w:rPr>
      </w:pPr>
    </w:p>
    <w:p w14:paraId="4B882A04" w14:textId="4C13C24F" w:rsidR="00137DC1" w:rsidRDefault="00166FEF" w:rsidP="00137DC1">
      <w:pPr>
        <w:pStyle w:val="BodyText"/>
        <w:ind w:left="1440"/>
        <w:rPr>
          <w:rFonts w:ascii="Barlow" w:hAnsi="Barlow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9728" behindDoc="0" locked="0" layoutInCell="1" allowOverlap="1" wp14:anchorId="07051DBD" wp14:editId="2BC5A84D">
            <wp:simplePos x="0" y="0"/>
            <wp:positionH relativeFrom="margin">
              <wp:posOffset>133985</wp:posOffset>
            </wp:positionH>
            <wp:positionV relativeFrom="page">
              <wp:posOffset>6056630</wp:posOffset>
            </wp:positionV>
            <wp:extent cx="655320" cy="655320"/>
            <wp:effectExtent l="0" t="0" r="0" b="0"/>
            <wp:wrapNone/>
            <wp:docPr id="273" name="Graphic 273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cument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C1" w:rsidRPr="00C307E1">
        <w:rPr>
          <w:rFonts w:ascii="Barlow" w:hAnsi="Barlow"/>
        </w:rPr>
        <w:t xml:space="preserve">In </w:t>
      </w:r>
      <w:r w:rsidR="00A263ED">
        <w:rPr>
          <w:rFonts w:ascii="Barlow" w:hAnsi="Barlow"/>
        </w:rPr>
        <w:t>November 2019</w:t>
      </w:r>
      <w:r w:rsidR="00137DC1" w:rsidRPr="00C307E1">
        <w:rPr>
          <w:rFonts w:ascii="Barlow" w:hAnsi="Barlow"/>
        </w:rPr>
        <w:t xml:space="preserve"> </w:t>
      </w:r>
      <w:r w:rsidR="00AD0B33">
        <w:rPr>
          <w:rFonts w:ascii="Barlow" w:hAnsi="Barlow"/>
        </w:rPr>
        <w:t>the legal firm</w:t>
      </w:r>
      <w:r w:rsidR="00137DC1">
        <w:rPr>
          <w:rFonts w:ascii="Barlow" w:hAnsi="Barlow"/>
        </w:rPr>
        <w:t xml:space="preserve"> </w:t>
      </w:r>
      <w:hyperlink r:id="rId16" w:history="1">
        <w:r w:rsidR="00137DC1" w:rsidRPr="00C307E1">
          <w:rPr>
            <w:rStyle w:val="Hyperlink"/>
            <w:rFonts w:ascii="Barlow" w:eastAsia="Times New Roman" w:hAnsi="Barlow"/>
            <w:lang w:val="en-US" w:eastAsia="en-US"/>
          </w:rPr>
          <w:t>Gordon Legal</w:t>
        </w:r>
      </w:hyperlink>
      <w:r w:rsidR="00137DC1">
        <w:rPr>
          <w:rFonts w:ascii="Barlow" w:hAnsi="Barlow"/>
        </w:rPr>
        <w:t xml:space="preserve"> lodged a class action in the Federal Court on behalf of </w:t>
      </w:r>
      <w:r w:rsidR="00A263ED">
        <w:rPr>
          <w:rFonts w:ascii="Barlow" w:hAnsi="Barlow"/>
        </w:rPr>
        <w:t xml:space="preserve">the many thousands of people with </w:t>
      </w:r>
      <w:proofErr w:type="spellStart"/>
      <w:r w:rsidR="00A263ED">
        <w:rPr>
          <w:rFonts w:ascii="Barlow" w:hAnsi="Barlow"/>
        </w:rPr>
        <w:t>robodebts</w:t>
      </w:r>
      <w:proofErr w:type="spellEnd"/>
      <w:r w:rsidR="00137DC1">
        <w:rPr>
          <w:rFonts w:ascii="Barlow" w:hAnsi="Barlow"/>
        </w:rPr>
        <w:t>.</w:t>
      </w:r>
    </w:p>
    <w:p w14:paraId="41C0B97D" w14:textId="0599F46D" w:rsidR="00137DC1" w:rsidRDefault="00137DC1" w:rsidP="00775908">
      <w:pPr>
        <w:pStyle w:val="BodyText"/>
        <w:ind w:left="1440"/>
        <w:rPr>
          <w:rFonts w:ascii="Barlow" w:hAnsi="Barlow"/>
          <w:lang w:val="en-US"/>
        </w:rPr>
      </w:pPr>
      <w:r w:rsidRPr="00724348">
        <w:rPr>
          <w:rFonts w:ascii="Barlow" w:hAnsi="Barlow"/>
          <w:lang w:val="en-US"/>
        </w:rPr>
        <w:t xml:space="preserve">A class action is when a group of people with similar claims are represented in </w:t>
      </w:r>
      <w:r>
        <w:rPr>
          <w:rFonts w:ascii="Barlow" w:hAnsi="Barlow"/>
          <w:lang w:val="en-US"/>
        </w:rPr>
        <w:t xml:space="preserve">one </w:t>
      </w:r>
      <w:r w:rsidRPr="00724348">
        <w:rPr>
          <w:rFonts w:ascii="Barlow" w:hAnsi="Barlow"/>
          <w:lang w:val="en-US"/>
        </w:rPr>
        <w:t>court</w:t>
      </w:r>
      <w:r>
        <w:rPr>
          <w:rFonts w:ascii="Barlow" w:hAnsi="Barlow"/>
          <w:lang w:val="en-US"/>
        </w:rPr>
        <w:t xml:space="preserve"> action</w:t>
      </w:r>
      <w:r w:rsidRPr="00724348">
        <w:rPr>
          <w:rFonts w:ascii="Barlow" w:hAnsi="Barlow"/>
          <w:lang w:val="en-US"/>
        </w:rPr>
        <w:t>.</w:t>
      </w:r>
      <w:r w:rsidR="003851C7">
        <w:rPr>
          <w:rFonts w:ascii="Barlow" w:hAnsi="Barlow"/>
          <w:lang w:val="en-US"/>
        </w:rPr>
        <w:t xml:space="preserve"> </w:t>
      </w:r>
      <w:r w:rsidRPr="00724348">
        <w:rPr>
          <w:rFonts w:ascii="Barlow" w:hAnsi="Barlow"/>
          <w:lang w:val="en-US"/>
        </w:rPr>
        <w:t xml:space="preserve">The </w:t>
      </w:r>
      <w:r>
        <w:rPr>
          <w:rFonts w:ascii="Barlow" w:hAnsi="Barlow"/>
          <w:lang w:val="en-US"/>
        </w:rPr>
        <w:t>people in the class action</w:t>
      </w:r>
      <w:r w:rsidRPr="00724348">
        <w:rPr>
          <w:rFonts w:ascii="Barlow" w:hAnsi="Barlow"/>
          <w:lang w:val="en-US"/>
        </w:rPr>
        <w:t xml:space="preserve"> </w:t>
      </w:r>
      <w:r>
        <w:rPr>
          <w:rFonts w:ascii="Barlow" w:hAnsi="Barlow"/>
          <w:lang w:val="en-US"/>
        </w:rPr>
        <w:t xml:space="preserve">are </w:t>
      </w:r>
      <w:r w:rsidRPr="00724348">
        <w:rPr>
          <w:rFonts w:ascii="Barlow" w:hAnsi="Barlow"/>
          <w:lang w:val="en-US"/>
        </w:rPr>
        <w:t>known as ‘class members’ and are represented by ‘lead applicants’.</w:t>
      </w:r>
      <w:r>
        <w:rPr>
          <w:rFonts w:ascii="Barlow" w:hAnsi="Barlow"/>
          <w:lang w:val="en-US"/>
        </w:rPr>
        <w:t xml:space="preserve"> </w:t>
      </w:r>
      <w:r w:rsidR="003851C7">
        <w:rPr>
          <w:rFonts w:ascii="Barlow" w:hAnsi="Barlow"/>
          <w:lang w:val="en-US"/>
        </w:rPr>
        <w:t xml:space="preserve">In the </w:t>
      </w:r>
      <w:proofErr w:type="spellStart"/>
      <w:r w:rsidR="003851C7">
        <w:rPr>
          <w:rFonts w:ascii="Barlow" w:hAnsi="Barlow"/>
          <w:lang w:val="en-US"/>
        </w:rPr>
        <w:t>robodebt</w:t>
      </w:r>
      <w:proofErr w:type="spellEnd"/>
      <w:r w:rsidR="003851C7">
        <w:rPr>
          <w:rFonts w:ascii="Barlow" w:hAnsi="Barlow"/>
          <w:lang w:val="en-US"/>
        </w:rPr>
        <w:t xml:space="preserve"> class action everyone in Australia </w:t>
      </w:r>
      <w:r w:rsidR="00696270">
        <w:rPr>
          <w:rFonts w:ascii="Barlow" w:hAnsi="Barlow"/>
          <w:lang w:val="en-US"/>
        </w:rPr>
        <w:t xml:space="preserve">who </w:t>
      </w:r>
      <w:r w:rsidR="00066B79">
        <w:rPr>
          <w:rFonts w:ascii="Barlow" w:hAnsi="Barlow"/>
          <w:lang w:val="en-US"/>
        </w:rPr>
        <w:t>has</w:t>
      </w:r>
      <w:r w:rsidR="00696270">
        <w:rPr>
          <w:rFonts w:ascii="Barlow" w:hAnsi="Barlow"/>
          <w:lang w:val="en-US"/>
        </w:rPr>
        <w:t xml:space="preserve"> had</w:t>
      </w:r>
      <w:r w:rsidR="003851C7">
        <w:rPr>
          <w:rFonts w:ascii="Barlow" w:hAnsi="Barlow"/>
          <w:lang w:val="en-US"/>
        </w:rPr>
        <w:t xml:space="preserve"> a </w:t>
      </w:r>
      <w:proofErr w:type="spellStart"/>
      <w:r w:rsidR="003851C7">
        <w:rPr>
          <w:rFonts w:ascii="Barlow" w:hAnsi="Barlow"/>
          <w:lang w:val="en-US"/>
        </w:rPr>
        <w:t>robodebt</w:t>
      </w:r>
      <w:proofErr w:type="spellEnd"/>
      <w:r w:rsidR="003851C7">
        <w:rPr>
          <w:rFonts w:ascii="Barlow" w:hAnsi="Barlow"/>
          <w:lang w:val="en-US"/>
        </w:rPr>
        <w:t xml:space="preserve"> </w:t>
      </w:r>
      <w:r w:rsidR="00696270">
        <w:rPr>
          <w:rFonts w:ascii="Barlow" w:hAnsi="Barlow"/>
          <w:lang w:val="en-US"/>
        </w:rPr>
        <w:t>is</w:t>
      </w:r>
      <w:r w:rsidR="0044711F">
        <w:rPr>
          <w:rFonts w:ascii="Barlow" w:hAnsi="Barlow"/>
          <w:lang w:val="en-US"/>
        </w:rPr>
        <w:t xml:space="preserve"> part of the class action – unless they advise</w:t>
      </w:r>
      <w:r w:rsidR="00696270">
        <w:rPr>
          <w:rFonts w:ascii="Barlow" w:hAnsi="Barlow"/>
          <w:lang w:val="en-US"/>
        </w:rPr>
        <w:t>d</w:t>
      </w:r>
      <w:r w:rsidR="0044711F">
        <w:rPr>
          <w:rFonts w:ascii="Barlow" w:hAnsi="Barlow"/>
          <w:lang w:val="en-US"/>
        </w:rPr>
        <w:t xml:space="preserve"> the Federal Court that they want to ‘opt out’. </w:t>
      </w:r>
    </w:p>
    <w:p w14:paraId="662ED1C6" w14:textId="02C374A0" w:rsidR="005C59EC" w:rsidRPr="00775908" w:rsidRDefault="00137DC1" w:rsidP="00775908">
      <w:pPr>
        <w:pStyle w:val="BodyText"/>
        <w:ind w:left="1440"/>
        <w:rPr>
          <w:rFonts w:ascii="Barlow" w:hAnsi="Barlow"/>
          <w:lang w:val="en-US"/>
        </w:rPr>
      </w:pPr>
      <w:r>
        <w:rPr>
          <w:rFonts w:ascii="Barlow" w:hAnsi="Barlow"/>
          <w:lang w:val="en-US"/>
        </w:rPr>
        <w:t xml:space="preserve">The </w:t>
      </w:r>
      <w:proofErr w:type="spellStart"/>
      <w:r>
        <w:rPr>
          <w:rFonts w:ascii="Barlow" w:hAnsi="Barlow"/>
          <w:lang w:val="en-US"/>
        </w:rPr>
        <w:t>robodebt</w:t>
      </w:r>
      <w:proofErr w:type="spellEnd"/>
      <w:r>
        <w:rPr>
          <w:rFonts w:ascii="Barlow" w:hAnsi="Barlow"/>
          <w:lang w:val="en-US"/>
        </w:rPr>
        <w:t xml:space="preserve"> </w:t>
      </w:r>
      <w:r w:rsidRPr="00935589">
        <w:rPr>
          <w:rFonts w:ascii="Barlow" w:hAnsi="Barlow"/>
        </w:rPr>
        <w:t xml:space="preserve">class action </w:t>
      </w:r>
      <w:r>
        <w:rPr>
          <w:rFonts w:ascii="Barlow" w:hAnsi="Barlow"/>
        </w:rPr>
        <w:t xml:space="preserve">in the Federal Court </w:t>
      </w:r>
      <w:r w:rsidR="00A263ED">
        <w:rPr>
          <w:rFonts w:ascii="Barlow" w:hAnsi="Barlow"/>
        </w:rPr>
        <w:t xml:space="preserve">argues that </w:t>
      </w:r>
      <w:proofErr w:type="spellStart"/>
      <w:r w:rsidR="003851C7">
        <w:rPr>
          <w:rFonts w:ascii="Barlow" w:hAnsi="Barlow"/>
        </w:rPr>
        <w:t>robodebts</w:t>
      </w:r>
      <w:proofErr w:type="spellEnd"/>
      <w:r w:rsidR="003851C7">
        <w:rPr>
          <w:rFonts w:ascii="Barlow" w:hAnsi="Barlow"/>
        </w:rPr>
        <w:t xml:space="preserve"> are illegal because </w:t>
      </w:r>
      <w:r w:rsidR="00A263ED">
        <w:rPr>
          <w:rFonts w:ascii="Barlow" w:hAnsi="Barlow"/>
        </w:rPr>
        <w:t xml:space="preserve">the </w:t>
      </w:r>
      <w:r w:rsidR="003851C7">
        <w:rPr>
          <w:rFonts w:ascii="Barlow" w:hAnsi="Barlow"/>
        </w:rPr>
        <w:t>automated</w:t>
      </w:r>
      <w:r w:rsidR="00A263ED">
        <w:rPr>
          <w:rFonts w:ascii="Barlow" w:hAnsi="Barlow"/>
        </w:rPr>
        <w:t xml:space="preserve"> </w:t>
      </w:r>
      <w:proofErr w:type="spellStart"/>
      <w:r w:rsidR="004934D3">
        <w:rPr>
          <w:rFonts w:ascii="Barlow" w:hAnsi="Barlow"/>
        </w:rPr>
        <w:t>robodebt</w:t>
      </w:r>
      <w:proofErr w:type="spellEnd"/>
      <w:r w:rsidR="004934D3">
        <w:rPr>
          <w:rFonts w:ascii="Barlow" w:hAnsi="Barlow"/>
        </w:rPr>
        <w:t xml:space="preserve"> </w:t>
      </w:r>
      <w:r w:rsidR="00A263ED">
        <w:rPr>
          <w:rFonts w:ascii="Barlow" w:hAnsi="Barlow"/>
        </w:rPr>
        <w:t xml:space="preserve">system </w:t>
      </w:r>
      <w:r w:rsidR="004934D3">
        <w:rPr>
          <w:rFonts w:ascii="Barlow" w:hAnsi="Barlow"/>
        </w:rPr>
        <w:t>did</w:t>
      </w:r>
      <w:r w:rsidR="00A263ED">
        <w:rPr>
          <w:rFonts w:ascii="Barlow" w:hAnsi="Barlow"/>
        </w:rPr>
        <w:t xml:space="preserve"> not provide a valid basis </w:t>
      </w:r>
      <w:r w:rsidR="003851C7">
        <w:rPr>
          <w:rFonts w:ascii="Barlow" w:hAnsi="Barlow"/>
        </w:rPr>
        <w:t>for</w:t>
      </w:r>
      <w:r w:rsidR="00A263ED">
        <w:rPr>
          <w:rFonts w:ascii="Barlow" w:hAnsi="Barlow"/>
        </w:rPr>
        <w:t xml:space="preserve"> establish</w:t>
      </w:r>
      <w:r w:rsidR="003851C7">
        <w:rPr>
          <w:rFonts w:ascii="Barlow" w:hAnsi="Barlow"/>
        </w:rPr>
        <w:t>ing legally</w:t>
      </w:r>
      <w:r w:rsidR="00A263ED">
        <w:rPr>
          <w:rFonts w:ascii="Barlow" w:hAnsi="Barlow"/>
        </w:rPr>
        <w:t xml:space="preserve"> </w:t>
      </w:r>
      <w:r w:rsidR="003851C7">
        <w:rPr>
          <w:rFonts w:ascii="Barlow" w:hAnsi="Barlow"/>
        </w:rPr>
        <w:t>recoverable</w:t>
      </w:r>
      <w:r w:rsidR="00A263ED">
        <w:rPr>
          <w:rFonts w:ascii="Barlow" w:hAnsi="Barlow"/>
        </w:rPr>
        <w:t xml:space="preserve"> debts.</w:t>
      </w:r>
      <w:r w:rsidR="005C59EC">
        <w:rPr>
          <w:rFonts w:ascii="Barlow" w:hAnsi="Barlow"/>
        </w:rPr>
        <w:t xml:space="preserve"> The action seeks </w:t>
      </w:r>
      <w:r w:rsidR="004934D3">
        <w:rPr>
          <w:rFonts w:ascii="Barlow" w:hAnsi="Barlow"/>
        </w:rPr>
        <w:t>r</w:t>
      </w:r>
      <w:r w:rsidR="005C59EC">
        <w:rPr>
          <w:rFonts w:ascii="Barlow" w:hAnsi="Barlow"/>
        </w:rPr>
        <w:t>efunds of amounts repaid</w:t>
      </w:r>
      <w:r w:rsidR="00073D94">
        <w:rPr>
          <w:rFonts w:ascii="Barlow" w:hAnsi="Barlow"/>
        </w:rPr>
        <w:t>,</w:t>
      </w:r>
      <w:r w:rsidR="004934D3">
        <w:rPr>
          <w:rFonts w:ascii="Barlow" w:hAnsi="Barlow"/>
        </w:rPr>
        <w:t xml:space="preserve"> </w:t>
      </w:r>
      <w:r w:rsidR="006032D2">
        <w:rPr>
          <w:rFonts w:ascii="Barlow" w:hAnsi="Barlow"/>
        </w:rPr>
        <w:t>interest, and compensation for distress and inconvenience</w:t>
      </w:r>
      <w:r w:rsidR="005C59EC">
        <w:rPr>
          <w:rFonts w:ascii="Barlow" w:hAnsi="Barlow"/>
        </w:rPr>
        <w:t>.</w:t>
      </w:r>
    </w:p>
    <w:p w14:paraId="647819B0" w14:textId="77777777" w:rsidR="00317346" w:rsidRPr="00066B79" w:rsidRDefault="00317346" w:rsidP="00066B79">
      <w:pPr>
        <w:pStyle w:val="ListParagraph"/>
        <w:spacing w:after="0"/>
        <w:ind w:left="1440"/>
        <w:rPr>
          <w:rFonts w:ascii="Barlow" w:hAnsi="Barlow"/>
        </w:rPr>
      </w:pPr>
    </w:p>
    <w:p w14:paraId="1BB56A79" w14:textId="77777777" w:rsidR="00F628A8" w:rsidRPr="00775908" w:rsidRDefault="00F628A8" w:rsidP="00F628A8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Government 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announces refunds </w:t>
      </w:r>
    </w:p>
    <w:p w14:paraId="19C264D9" w14:textId="77777777" w:rsidR="00F628A8" w:rsidRDefault="00F628A8" w:rsidP="00F628A8">
      <w:pPr>
        <w:pStyle w:val="ListParagraph"/>
        <w:spacing w:after="0"/>
        <w:ind w:left="1440"/>
        <w:rPr>
          <w:rFonts w:ascii="Barlow" w:hAnsi="Barlow"/>
        </w:rPr>
      </w:pPr>
    </w:p>
    <w:p w14:paraId="51A397D9" w14:textId="6ED7137E" w:rsidR="00F628A8" w:rsidRPr="00F628A8" w:rsidRDefault="00F628A8" w:rsidP="00F628A8">
      <w:pPr>
        <w:pStyle w:val="ListParagraph"/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In response to the Federal Court class action, the Government announced that all </w:t>
      </w:r>
      <w:proofErr w:type="spellStart"/>
      <w:r>
        <w:rPr>
          <w:rFonts w:ascii="Barlow" w:hAnsi="Barlow"/>
        </w:rPr>
        <w:t>robodebts</w:t>
      </w:r>
      <w:proofErr w:type="spellEnd"/>
      <w:r>
        <w:rPr>
          <w:rFonts w:ascii="Barlow" w:hAnsi="Barlow"/>
        </w:rPr>
        <w:t xml:space="preserve"> will be cancelled; and that people with </w:t>
      </w:r>
      <w:proofErr w:type="spellStart"/>
      <w:r>
        <w:rPr>
          <w:rFonts w:ascii="Barlow" w:hAnsi="Barlow"/>
        </w:rPr>
        <w:t>robodebts</w:t>
      </w:r>
      <w:proofErr w:type="spellEnd"/>
      <w:r>
        <w:rPr>
          <w:rFonts w:ascii="Barlow" w:hAnsi="Barlow"/>
        </w:rPr>
        <w:t xml:space="preserve"> will be refunded the amount they have repaid. The G</w:t>
      </w:r>
      <w:r w:rsidRPr="00F628A8">
        <w:rPr>
          <w:rFonts w:ascii="Barlow" w:hAnsi="Barlow"/>
        </w:rPr>
        <w:t>overnment says it will automatically make refunds to all eligible people</w:t>
      </w:r>
      <w:r>
        <w:rPr>
          <w:rFonts w:ascii="Barlow" w:hAnsi="Barlow"/>
        </w:rPr>
        <w:t>, between July and November 2020</w:t>
      </w:r>
      <w:r w:rsidRPr="00F628A8">
        <w:rPr>
          <w:rFonts w:ascii="Barlow" w:hAnsi="Barlow"/>
        </w:rPr>
        <w:t xml:space="preserve">. </w:t>
      </w:r>
    </w:p>
    <w:p w14:paraId="0C053075" w14:textId="77777777" w:rsidR="00F628A8" w:rsidRPr="00C217AE" w:rsidRDefault="00F628A8" w:rsidP="00F628A8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> </w:t>
      </w:r>
    </w:p>
    <w:p w14:paraId="3E20BD10" w14:textId="77777777" w:rsidR="00F628A8" w:rsidRPr="00C217AE" w:rsidRDefault="00F628A8" w:rsidP="00F628A8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 xml:space="preserve">If you have previously paid off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 xml:space="preserve">, had your tax </w:t>
      </w:r>
      <w:r>
        <w:rPr>
          <w:rFonts w:ascii="Barlow" w:hAnsi="Barlow"/>
        </w:rPr>
        <w:t>refund</w:t>
      </w:r>
      <w:r w:rsidRPr="00C217AE">
        <w:rPr>
          <w:rFonts w:ascii="Barlow" w:hAnsi="Barlow"/>
        </w:rPr>
        <w:t xml:space="preserve"> </w:t>
      </w:r>
      <w:r>
        <w:rPr>
          <w:rFonts w:ascii="Barlow" w:hAnsi="Barlow"/>
        </w:rPr>
        <w:t>withheld</w:t>
      </w:r>
      <w:r w:rsidRPr="00C217AE">
        <w:rPr>
          <w:rFonts w:ascii="Barlow" w:hAnsi="Barlow"/>
        </w:rPr>
        <w:t xml:space="preserve"> by the ATO to pay off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 xml:space="preserve">, or had your social security payments automatically deducted to pay off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 xml:space="preserve">, you </w:t>
      </w:r>
      <w:r>
        <w:rPr>
          <w:rFonts w:ascii="Barlow" w:hAnsi="Barlow"/>
        </w:rPr>
        <w:t>should receive a refund of the amount you have repaid</w:t>
      </w:r>
      <w:r w:rsidRPr="00C217AE">
        <w:rPr>
          <w:rFonts w:ascii="Barlow" w:hAnsi="Barlow"/>
        </w:rPr>
        <w:t xml:space="preserve">. </w:t>
      </w:r>
    </w:p>
    <w:p w14:paraId="0901F05F" w14:textId="77777777" w:rsidR="00F628A8" w:rsidRPr="00C217AE" w:rsidRDefault="00F628A8" w:rsidP="00F628A8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> </w:t>
      </w:r>
    </w:p>
    <w:p w14:paraId="3199D0FA" w14:textId="77777777" w:rsidR="00166FEF" w:rsidRDefault="00166FEF" w:rsidP="00F628A8">
      <w:pPr>
        <w:spacing w:after="0"/>
        <w:ind w:left="1440"/>
        <w:rPr>
          <w:rFonts w:ascii="Barlow" w:hAnsi="Barlow"/>
        </w:rPr>
      </w:pPr>
    </w:p>
    <w:p w14:paraId="207FB4A9" w14:textId="77777777" w:rsidR="00166FEF" w:rsidRDefault="00166FEF" w:rsidP="00F628A8">
      <w:pPr>
        <w:spacing w:after="0"/>
        <w:ind w:left="1440"/>
        <w:rPr>
          <w:rFonts w:ascii="Barlow" w:hAnsi="Barlow"/>
        </w:rPr>
      </w:pPr>
    </w:p>
    <w:p w14:paraId="380D1C06" w14:textId="77777777" w:rsidR="00166FEF" w:rsidRDefault="00166FEF" w:rsidP="00F628A8">
      <w:pPr>
        <w:spacing w:after="0"/>
        <w:ind w:left="1440"/>
        <w:rPr>
          <w:rFonts w:ascii="Barlow" w:hAnsi="Barlow"/>
        </w:rPr>
      </w:pPr>
    </w:p>
    <w:p w14:paraId="0EA8804D" w14:textId="77777777" w:rsidR="00166FEF" w:rsidRDefault="00166FEF" w:rsidP="00F628A8">
      <w:pPr>
        <w:spacing w:after="0"/>
        <w:ind w:left="1440"/>
        <w:rPr>
          <w:rFonts w:ascii="Barlow" w:hAnsi="Barlow"/>
        </w:rPr>
      </w:pPr>
    </w:p>
    <w:p w14:paraId="74F4B461" w14:textId="77777777" w:rsidR="00166FEF" w:rsidRDefault="00166FEF" w:rsidP="00F628A8">
      <w:pPr>
        <w:spacing w:after="0"/>
        <w:ind w:left="1440"/>
        <w:rPr>
          <w:rFonts w:ascii="Barlow" w:hAnsi="Barlow"/>
        </w:rPr>
      </w:pPr>
    </w:p>
    <w:p w14:paraId="2A6F3305" w14:textId="714EBEA5" w:rsidR="00F628A8" w:rsidRDefault="00F628A8" w:rsidP="00F628A8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 xml:space="preserve">If you have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 xml:space="preserve"> </w:t>
      </w:r>
      <w:r>
        <w:rPr>
          <w:rFonts w:ascii="Barlow" w:hAnsi="Barlow"/>
        </w:rPr>
        <w:t>but you have not made</w:t>
      </w:r>
      <w:r w:rsidRPr="00C217AE">
        <w:rPr>
          <w:rFonts w:ascii="Barlow" w:hAnsi="Barlow"/>
        </w:rPr>
        <w:t xml:space="preserve"> any repayments</w:t>
      </w:r>
      <w:r>
        <w:rPr>
          <w:rFonts w:ascii="Barlow" w:hAnsi="Barlow"/>
        </w:rPr>
        <w:t xml:space="preserve"> yet</w:t>
      </w:r>
      <w:r w:rsidRPr="00C217AE">
        <w:rPr>
          <w:rFonts w:ascii="Barlow" w:hAnsi="Barlow"/>
        </w:rPr>
        <w:t xml:space="preserve">, </w:t>
      </w:r>
      <w:r>
        <w:rPr>
          <w:rFonts w:ascii="Barlow" w:hAnsi="Barlow"/>
        </w:rPr>
        <w:t>you should receive a letter explaining that it has been cancelled</w:t>
      </w:r>
      <w:r w:rsidRPr="00C217AE">
        <w:rPr>
          <w:rFonts w:ascii="Barlow" w:hAnsi="Barlow"/>
        </w:rPr>
        <w:t xml:space="preserve">. </w:t>
      </w:r>
    </w:p>
    <w:p w14:paraId="688290F7" w14:textId="77777777" w:rsidR="00F628A8" w:rsidRPr="00C217AE" w:rsidRDefault="00F628A8" w:rsidP="00F628A8">
      <w:pPr>
        <w:spacing w:after="0"/>
        <w:ind w:left="1440"/>
        <w:rPr>
          <w:rFonts w:ascii="Barlow" w:hAnsi="Barlow"/>
        </w:rPr>
      </w:pPr>
    </w:p>
    <w:p w14:paraId="41BA2384" w14:textId="6EB8345D" w:rsidR="00D2409C" w:rsidRDefault="00066B79" w:rsidP="00D2409C">
      <w:pPr>
        <w:pStyle w:val="BodyText"/>
        <w:ind w:left="1440"/>
        <w:rPr>
          <w:rFonts w:ascii="Barlow" w:hAnsi="Barlow"/>
        </w:rPr>
      </w:pPr>
      <w:r>
        <w:rPr>
          <w:rFonts w:ascii="Barlow" w:eastAsia="Times New Roman" w:hAnsi="Barlow"/>
          <w:lang w:val="en-US" w:eastAsia="en-US"/>
        </w:rPr>
        <w:t>N</w:t>
      </w:r>
      <w:r w:rsidRPr="008B6870">
        <w:rPr>
          <w:rFonts w:ascii="Barlow" w:eastAsia="Times New Roman" w:hAnsi="Barlow"/>
          <w:lang w:val="en-US" w:eastAsia="en-US"/>
        </w:rPr>
        <w:t>ot everyone who received an opt out notice will get an automatic refund</w:t>
      </w:r>
      <w:r>
        <w:rPr>
          <w:rFonts w:ascii="Barlow" w:eastAsia="Times New Roman" w:hAnsi="Barlow"/>
          <w:lang w:val="en-US" w:eastAsia="en-US"/>
        </w:rPr>
        <w:t xml:space="preserve"> </w:t>
      </w:r>
      <w:r w:rsidR="00340C22">
        <w:rPr>
          <w:rFonts w:ascii="Barlow" w:eastAsia="Times New Roman" w:hAnsi="Barlow"/>
          <w:lang w:val="en-US" w:eastAsia="en-US"/>
        </w:rPr>
        <w:t>or debt cancellation notice</w:t>
      </w:r>
      <w:r w:rsidRPr="008B6870">
        <w:rPr>
          <w:rFonts w:ascii="Barlow" w:eastAsia="Times New Roman" w:hAnsi="Barlow"/>
          <w:lang w:val="en-US" w:eastAsia="en-US"/>
        </w:rPr>
        <w:t>.</w:t>
      </w:r>
      <w:r>
        <w:rPr>
          <w:rFonts w:ascii="Barlow" w:eastAsia="Times New Roman" w:hAnsi="Barlow"/>
          <w:lang w:val="en-US" w:eastAsia="en-US"/>
        </w:rPr>
        <w:t xml:space="preserve"> This is because s</w:t>
      </w:r>
      <w:r w:rsidR="00F60DF1">
        <w:rPr>
          <w:rFonts w:ascii="Barlow" w:eastAsia="Times New Roman" w:hAnsi="Barlow"/>
          <w:lang w:val="en-US" w:eastAsia="en-US"/>
        </w:rPr>
        <w:t xml:space="preserve">ome people who </w:t>
      </w:r>
      <w:r>
        <w:rPr>
          <w:rFonts w:ascii="Barlow" w:eastAsia="Times New Roman" w:hAnsi="Barlow"/>
          <w:lang w:val="en-US" w:eastAsia="en-US"/>
        </w:rPr>
        <w:t>were sent</w:t>
      </w:r>
      <w:r w:rsidR="00F60DF1">
        <w:rPr>
          <w:rFonts w:ascii="Barlow" w:eastAsia="Times New Roman" w:hAnsi="Barlow"/>
          <w:lang w:val="en-US" w:eastAsia="en-US"/>
        </w:rPr>
        <w:t xml:space="preserve"> </w:t>
      </w:r>
      <w:r w:rsidR="008B6870">
        <w:rPr>
          <w:rFonts w:ascii="Barlow" w:eastAsia="Times New Roman" w:hAnsi="Barlow"/>
          <w:lang w:val="en-US" w:eastAsia="en-US"/>
        </w:rPr>
        <w:t>opt out notices</w:t>
      </w:r>
      <w:r w:rsidR="00F60DF1">
        <w:rPr>
          <w:rFonts w:ascii="Barlow" w:eastAsia="Times New Roman" w:hAnsi="Barlow"/>
          <w:lang w:val="en-US" w:eastAsia="en-US"/>
        </w:rPr>
        <w:t xml:space="preserve"> </w:t>
      </w:r>
      <w:r w:rsidR="00670D21">
        <w:rPr>
          <w:rFonts w:ascii="Barlow" w:eastAsia="Times New Roman" w:hAnsi="Barlow"/>
          <w:lang w:val="en-US" w:eastAsia="en-US"/>
        </w:rPr>
        <w:t>may</w:t>
      </w:r>
      <w:r w:rsidR="00F60DF1">
        <w:rPr>
          <w:rFonts w:ascii="Barlow" w:eastAsia="Times New Roman" w:hAnsi="Barlow"/>
          <w:lang w:val="en-US" w:eastAsia="en-US"/>
        </w:rPr>
        <w:t xml:space="preserve"> </w:t>
      </w:r>
      <w:r w:rsidR="00696270">
        <w:rPr>
          <w:rFonts w:ascii="Barlow" w:eastAsia="Times New Roman" w:hAnsi="Barlow"/>
          <w:lang w:val="en-US" w:eastAsia="en-US"/>
        </w:rPr>
        <w:t>no longer have a</w:t>
      </w:r>
      <w:r w:rsidR="00F60DF1">
        <w:rPr>
          <w:rFonts w:ascii="Barlow" w:eastAsia="Times New Roman" w:hAnsi="Barlow"/>
          <w:lang w:val="en-US" w:eastAsia="en-US"/>
        </w:rPr>
        <w:t xml:space="preserve"> </w:t>
      </w:r>
      <w:proofErr w:type="spellStart"/>
      <w:r w:rsidR="00F60DF1">
        <w:rPr>
          <w:rFonts w:ascii="Barlow" w:eastAsia="Times New Roman" w:hAnsi="Barlow"/>
          <w:lang w:val="en-US" w:eastAsia="en-US"/>
        </w:rPr>
        <w:t>robodebt</w:t>
      </w:r>
      <w:proofErr w:type="spellEnd"/>
      <w:r>
        <w:rPr>
          <w:rFonts w:ascii="Barlow" w:eastAsia="Times New Roman" w:hAnsi="Barlow"/>
          <w:lang w:val="en-US" w:eastAsia="en-US"/>
        </w:rPr>
        <w:t>. T</w:t>
      </w:r>
      <w:r w:rsidR="00087753">
        <w:rPr>
          <w:rFonts w:ascii="Barlow" w:eastAsia="Times New Roman" w:hAnsi="Barlow"/>
          <w:lang w:val="en-US" w:eastAsia="en-US"/>
        </w:rPr>
        <w:t xml:space="preserve">hey may </w:t>
      </w:r>
      <w:r w:rsidR="00F628A8">
        <w:rPr>
          <w:rFonts w:ascii="Barlow" w:eastAsia="Times New Roman" w:hAnsi="Barlow"/>
          <w:lang w:val="en-US" w:eastAsia="en-US"/>
        </w:rPr>
        <w:t xml:space="preserve">have originally had a </w:t>
      </w:r>
      <w:proofErr w:type="spellStart"/>
      <w:r w:rsidR="00F628A8">
        <w:rPr>
          <w:rFonts w:ascii="Barlow" w:eastAsia="Times New Roman" w:hAnsi="Barlow"/>
          <w:lang w:val="en-US" w:eastAsia="en-US"/>
        </w:rPr>
        <w:t>robodebt</w:t>
      </w:r>
      <w:proofErr w:type="spellEnd"/>
      <w:r w:rsidR="00F628A8">
        <w:rPr>
          <w:rFonts w:ascii="Barlow" w:eastAsia="Times New Roman" w:hAnsi="Barlow"/>
          <w:lang w:val="en-US" w:eastAsia="en-US"/>
        </w:rPr>
        <w:t xml:space="preserve"> but it</w:t>
      </w:r>
      <w:r w:rsidR="00D2409C">
        <w:rPr>
          <w:rFonts w:ascii="Barlow" w:eastAsia="Times New Roman" w:hAnsi="Barlow"/>
          <w:lang w:val="en-US" w:eastAsia="en-US"/>
        </w:rPr>
        <w:t xml:space="preserve"> was</w:t>
      </w:r>
      <w:r w:rsidR="00661FD5">
        <w:rPr>
          <w:rFonts w:ascii="Barlow" w:eastAsia="Times New Roman" w:hAnsi="Barlow"/>
          <w:lang w:val="en-US" w:eastAsia="en-US"/>
        </w:rPr>
        <w:t xml:space="preserve"> </w:t>
      </w:r>
      <w:r w:rsidR="00D2409C">
        <w:rPr>
          <w:rFonts w:ascii="Barlow" w:eastAsia="Times New Roman" w:hAnsi="Barlow"/>
          <w:lang w:val="en-US" w:eastAsia="en-US"/>
        </w:rPr>
        <w:t xml:space="preserve">reviewed and </w:t>
      </w:r>
      <w:r w:rsidR="00696270">
        <w:rPr>
          <w:rFonts w:ascii="Barlow" w:eastAsia="Times New Roman" w:hAnsi="Barlow"/>
          <w:lang w:val="en-US" w:eastAsia="en-US"/>
        </w:rPr>
        <w:t>re</w:t>
      </w:r>
      <w:r w:rsidR="00661FD5">
        <w:rPr>
          <w:rFonts w:ascii="Barlow" w:eastAsia="Times New Roman" w:hAnsi="Barlow"/>
          <w:lang w:val="en-US" w:eastAsia="en-US"/>
        </w:rPr>
        <w:t xml:space="preserve">calculated on the basis of </w:t>
      </w:r>
      <w:r w:rsidR="00670D21">
        <w:rPr>
          <w:rFonts w:ascii="Barlow" w:eastAsia="Times New Roman" w:hAnsi="Barlow"/>
          <w:lang w:val="en-US" w:eastAsia="en-US"/>
        </w:rPr>
        <w:t xml:space="preserve">fortnightly pay records rather than on </w:t>
      </w:r>
      <w:r w:rsidR="008B6870">
        <w:rPr>
          <w:rFonts w:ascii="Barlow" w:eastAsia="Times New Roman" w:hAnsi="Barlow"/>
          <w:lang w:val="en-US" w:eastAsia="en-US"/>
        </w:rPr>
        <w:t xml:space="preserve">automated </w:t>
      </w:r>
      <w:r w:rsidR="00661FD5">
        <w:rPr>
          <w:rFonts w:ascii="Barlow" w:eastAsia="Times New Roman" w:hAnsi="Barlow"/>
          <w:lang w:val="en-US" w:eastAsia="en-US"/>
        </w:rPr>
        <w:t>income averaging.</w:t>
      </w:r>
      <w:r w:rsidR="00D2409C">
        <w:rPr>
          <w:rFonts w:ascii="Barlow" w:eastAsia="Times New Roman" w:hAnsi="Barlow"/>
          <w:lang w:val="en-US" w:eastAsia="en-US"/>
        </w:rPr>
        <w:t xml:space="preserve"> </w:t>
      </w:r>
    </w:p>
    <w:p w14:paraId="50ECA82F" w14:textId="1E04EE85" w:rsidR="00D2409C" w:rsidRPr="00775908" w:rsidRDefault="00D2409C" w:rsidP="00D2409C">
      <w:pPr>
        <w:pStyle w:val="BodyText"/>
        <w:ind w:left="1440"/>
        <w:rPr>
          <w:rFonts w:ascii="Barlow" w:hAnsi="Barlow"/>
          <w:lang w:val="en-US"/>
        </w:rPr>
      </w:pPr>
      <w:r>
        <w:rPr>
          <w:rFonts w:ascii="Barlow" w:hAnsi="Barlow"/>
        </w:rPr>
        <w:t xml:space="preserve">Even though your </w:t>
      </w:r>
      <w:proofErr w:type="spellStart"/>
      <w:r>
        <w:rPr>
          <w:rFonts w:ascii="Barlow" w:hAnsi="Barlow"/>
        </w:rPr>
        <w:t>robodebt</w:t>
      </w:r>
      <w:proofErr w:type="spellEnd"/>
      <w:r>
        <w:rPr>
          <w:rFonts w:ascii="Barlow" w:hAnsi="Barlow"/>
        </w:rPr>
        <w:t xml:space="preserve"> may have been cancelled </w:t>
      </w:r>
      <w:r w:rsidR="00340C22">
        <w:rPr>
          <w:rFonts w:ascii="Barlow" w:hAnsi="Barlow"/>
        </w:rPr>
        <w:t xml:space="preserve">or </w:t>
      </w:r>
      <w:r>
        <w:rPr>
          <w:rFonts w:ascii="Barlow" w:hAnsi="Barlow"/>
        </w:rPr>
        <w:t xml:space="preserve">you </w:t>
      </w:r>
      <w:r w:rsidR="00317346">
        <w:rPr>
          <w:rFonts w:ascii="Barlow" w:hAnsi="Barlow"/>
        </w:rPr>
        <w:t>are not due</w:t>
      </w:r>
      <w:r>
        <w:rPr>
          <w:rFonts w:ascii="Barlow" w:hAnsi="Barlow"/>
        </w:rPr>
        <w:t xml:space="preserve"> a refund, you may still benefit from remaining in the class action. This is because the action seeks compensation for distress and inconvenience.</w:t>
      </w:r>
    </w:p>
    <w:p w14:paraId="2B84779F" w14:textId="77777777" w:rsidR="00F628A8" w:rsidRPr="00775908" w:rsidRDefault="00F628A8" w:rsidP="00F628A8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I have received an ‘opt out notice’– what does 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this</w:t>
      </w:r>
      <w:r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mean?</w:t>
      </w:r>
    </w:p>
    <w:p w14:paraId="13EDCD2E" w14:textId="77777777" w:rsidR="00F628A8" w:rsidRDefault="00F628A8" w:rsidP="00F628A8">
      <w:pPr>
        <w:pStyle w:val="ListParagraph"/>
        <w:spacing w:after="0"/>
        <w:ind w:left="1440"/>
        <w:rPr>
          <w:rFonts w:ascii="Barlow" w:hAnsi="Barlow"/>
        </w:rPr>
      </w:pPr>
    </w:p>
    <w:p w14:paraId="04947BCF" w14:textId="181720A5" w:rsidR="00F628A8" w:rsidRDefault="00F628A8" w:rsidP="00F628A8">
      <w:pPr>
        <w:pStyle w:val="BodyText"/>
        <w:ind w:left="1440"/>
        <w:rPr>
          <w:rFonts w:ascii="Barlow" w:eastAsia="Times New Roman" w:hAnsi="Barlow"/>
          <w:lang w:val="en-US" w:eastAsia="en-US"/>
        </w:rPr>
      </w:pPr>
      <w:r>
        <w:rPr>
          <w:rFonts w:ascii="Barlow" w:eastAsia="Times New Roman" w:hAnsi="Barlow"/>
          <w:lang w:val="en-US" w:eastAsia="en-US"/>
        </w:rPr>
        <w:t xml:space="preserve">In May 2020, at the direction of the Federal Court, Centrelink sent notices about the </w:t>
      </w:r>
      <w:proofErr w:type="spellStart"/>
      <w:r>
        <w:rPr>
          <w:rFonts w:ascii="Barlow" w:eastAsia="Times New Roman" w:hAnsi="Barlow"/>
          <w:lang w:val="en-US" w:eastAsia="en-US"/>
        </w:rPr>
        <w:t>robodebt</w:t>
      </w:r>
      <w:proofErr w:type="spellEnd"/>
      <w:r>
        <w:rPr>
          <w:rFonts w:ascii="Barlow" w:eastAsia="Times New Roman" w:hAnsi="Barlow"/>
          <w:lang w:val="en-US" w:eastAsia="en-US"/>
        </w:rPr>
        <w:t xml:space="preserve"> class action to people who have a </w:t>
      </w:r>
      <w:proofErr w:type="spellStart"/>
      <w:r>
        <w:rPr>
          <w:rFonts w:ascii="Barlow" w:eastAsia="Times New Roman" w:hAnsi="Barlow"/>
          <w:lang w:val="en-US" w:eastAsia="en-US"/>
        </w:rPr>
        <w:t>robodebt</w:t>
      </w:r>
      <w:proofErr w:type="spellEnd"/>
      <w:r>
        <w:rPr>
          <w:rFonts w:ascii="Barlow" w:eastAsia="Times New Roman" w:hAnsi="Barlow"/>
          <w:lang w:val="en-US" w:eastAsia="en-US"/>
        </w:rPr>
        <w:t xml:space="preserve"> or previously had a </w:t>
      </w:r>
      <w:proofErr w:type="spellStart"/>
      <w:r>
        <w:rPr>
          <w:rFonts w:ascii="Barlow" w:eastAsia="Times New Roman" w:hAnsi="Barlow"/>
          <w:lang w:val="en-US" w:eastAsia="en-US"/>
        </w:rPr>
        <w:t>robodebt</w:t>
      </w:r>
      <w:proofErr w:type="spellEnd"/>
      <w:r>
        <w:rPr>
          <w:rFonts w:ascii="Barlow" w:eastAsia="Times New Roman" w:hAnsi="Barlow"/>
          <w:lang w:val="en-US" w:eastAsia="en-US"/>
        </w:rPr>
        <w:t xml:space="preserve">. The notices included information about how to opt out of the </w:t>
      </w:r>
      <w:proofErr w:type="spellStart"/>
      <w:r>
        <w:rPr>
          <w:rFonts w:ascii="Barlow" w:eastAsia="Times New Roman" w:hAnsi="Barlow"/>
          <w:lang w:val="en-US" w:eastAsia="en-US"/>
        </w:rPr>
        <w:t>robodebt</w:t>
      </w:r>
      <w:proofErr w:type="spellEnd"/>
      <w:r>
        <w:rPr>
          <w:rFonts w:ascii="Barlow" w:eastAsia="Times New Roman" w:hAnsi="Barlow"/>
          <w:lang w:val="en-US" w:eastAsia="en-US"/>
        </w:rPr>
        <w:t xml:space="preserve"> class action.</w:t>
      </w:r>
      <w:r w:rsidR="00340C22">
        <w:rPr>
          <w:rFonts w:ascii="Barlow" w:eastAsia="Times New Roman" w:hAnsi="Barlow"/>
          <w:lang w:val="en-US" w:eastAsia="en-US"/>
        </w:rPr>
        <w:t xml:space="preserve"> </w:t>
      </w:r>
    </w:p>
    <w:p w14:paraId="5B061C45" w14:textId="4F5E6C65" w:rsidR="00724348" w:rsidRPr="00775908" w:rsidRDefault="00F628A8" w:rsidP="00F628A8">
      <w:pPr>
        <w:pStyle w:val="BodyText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</w:t>
      </w:r>
      <w:r w:rsidR="00724348"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I want to </w:t>
      </w:r>
      <w:r w:rsidR="00C347E4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stay in</w:t>
      </w:r>
      <w:r w:rsidR="00724348"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the class action</w:t>
      </w:r>
      <w:r w:rsidR="00C53073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– where can I get more information?</w:t>
      </w:r>
    </w:p>
    <w:p w14:paraId="6D6AA99A" w14:textId="77D6C1AF" w:rsidR="009867F6" w:rsidRDefault="00724348" w:rsidP="00775908">
      <w:pPr>
        <w:pStyle w:val="BodyText"/>
        <w:ind w:left="1440"/>
        <w:rPr>
          <w:rFonts w:ascii="Barlow" w:eastAsia="Times New Roman" w:hAnsi="Barlow"/>
          <w:lang w:val="en-US" w:eastAsia="en-US"/>
        </w:rPr>
      </w:pPr>
      <w:r w:rsidRPr="00775908">
        <w:rPr>
          <w:rFonts w:ascii="Barlow" w:eastAsia="Times New Roman" w:hAnsi="Barlow"/>
          <w:lang w:val="en-US" w:eastAsia="en-US"/>
        </w:rPr>
        <w:t xml:space="preserve">If you </w:t>
      </w:r>
      <w:r w:rsidR="009867F6">
        <w:rPr>
          <w:rFonts w:ascii="Barlow" w:eastAsia="Times New Roman" w:hAnsi="Barlow"/>
          <w:lang w:val="en-US" w:eastAsia="en-US"/>
        </w:rPr>
        <w:t xml:space="preserve">received a notice about the class action and you did not </w:t>
      </w:r>
      <w:r w:rsidR="001C2CEA">
        <w:rPr>
          <w:rFonts w:ascii="Barlow" w:eastAsia="Times New Roman" w:hAnsi="Barlow"/>
          <w:lang w:val="en-US" w:eastAsia="en-US"/>
        </w:rPr>
        <w:t>opt</w:t>
      </w:r>
      <w:r w:rsidR="00E77151">
        <w:rPr>
          <w:rFonts w:ascii="Barlow" w:eastAsia="Times New Roman" w:hAnsi="Barlow"/>
          <w:lang w:val="en-US" w:eastAsia="en-US"/>
        </w:rPr>
        <w:t xml:space="preserve"> out</w:t>
      </w:r>
      <w:r w:rsidRPr="00775908">
        <w:rPr>
          <w:rFonts w:ascii="Barlow" w:eastAsia="Times New Roman" w:hAnsi="Barlow"/>
          <w:lang w:val="en-US" w:eastAsia="en-US"/>
        </w:rPr>
        <w:t>, you do not need to do anything</w:t>
      </w:r>
      <w:r w:rsidR="009867F6">
        <w:rPr>
          <w:rFonts w:ascii="Barlow" w:eastAsia="Times New Roman" w:hAnsi="Barlow"/>
          <w:lang w:val="en-US" w:eastAsia="en-US"/>
        </w:rPr>
        <w:t xml:space="preserve">. </w:t>
      </w:r>
      <w:r w:rsidR="00340C22">
        <w:rPr>
          <w:rFonts w:ascii="Barlow" w:eastAsia="Times New Roman" w:hAnsi="Barlow"/>
          <w:lang w:val="en-US" w:eastAsia="en-US"/>
        </w:rPr>
        <w:t xml:space="preserve"> </w:t>
      </w:r>
    </w:p>
    <w:p w14:paraId="592BCB00" w14:textId="4538B8EB" w:rsidR="003A7163" w:rsidRPr="00B31115" w:rsidRDefault="009867F6" w:rsidP="00775908">
      <w:pPr>
        <w:pStyle w:val="BodyText"/>
        <w:ind w:left="1440"/>
        <w:rPr>
          <w:rFonts w:ascii="Barlow" w:eastAsia="Times New Roman" w:hAnsi="Barlow"/>
          <w:lang w:val="en-US" w:eastAsia="en-US"/>
        </w:rPr>
      </w:pPr>
      <w:r>
        <w:rPr>
          <w:rFonts w:ascii="Barlow" w:eastAsia="Times New Roman" w:hAnsi="Barlow"/>
          <w:lang w:eastAsia="en-US"/>
        </w:rPr>
        <w:t xml:space="preserve">To </w:t>
      </w:r>
      <w:r w:rsidRPr="00C53073">
        <w:rPr>
          <w:rFonts w:ascii="Barlow" w:eastAsia="Times New Roman" w:hAnsi="Barlow"/>
          <w:lang w:eastAsia="en-US"/>
        </w:rPr>
        <w:t xml:space="preserve">receive up to date information </w:t>
      </w:r>
      <w:r>
        <w:rPr>
          <w:rFonts w:ascii="Barlow" w:eastAsia="Times New Roman" w:hAnsi="Barlow"/>
          <w:lang w:eastAsia="en-US"/>
        </w:rPr>
        <w:t xml:space="preserve">and advice </w:t>
      </w:r>
      <w:r w:rsidRPr="00C53073">
        <w:rPr>
          <w:rFonts w:ascii="Barlow" w:eastAsia="Times New Roman" w:hAnsi="Barlow"/>
          <w:lang w:eastAsia="en-US"/>
        </w:rPr>
        <w:t xml:space="preserve">about the </w:t>
      </w:r>
      <w:proofErr w:type="spellStart"/>
      <w:r w:rsidRPr="00C53073">
        <w:rPr>
          <w:rFonts w:ascii="Barlow" w:eastAsia="Times New Roman" w:hAnsi="Barlow"/>
          <w:lang w:eastAsia="en-US"/>
        </w:rPr>
        <w:t>Robodebt</w:t>
      </w:r>
      <w:proofErr w:type="spellEnd"/>
      <w:r w:rsidRPr="00C53073">
        <w:rPr>
          <w:rFonts w:ascii="Barlow" w:eastAsia="Times New Roman" w:hAnsi="Barlow"/>
          <w:lang w:eastAsia="en-US"/>
        </w:rPr>
        <w:t xml:space="preserve"> Class Action</w:t>
      </w:r>
      <w:r>
        <w:rPr>
          <w:rFonts w:ascii="Barlow" w:eastAsia="Times New Roman" w:hAnsi="Barlow"/>
          <w:lang w:val="en-US" w:eastAsia="en-US"/>
        </w:rPr>
        <w:t xml:space="preserve"> </w:t>
      </w:r>
      <w:r w:rsidR="00340C22">
        <w:rPr>
          <w:rFonts w:ascii="Barlow" w:eastAsia="Times New Roman" w:hAnsi="Barlow"/>
          <w:lang w:val="en-US" w:eastAsia="en-US"/>
        </w:rPr>
        <w:t>r</w:t>
      </w:r>
      <w:proofErr w:type="spellStart"/>
      <w:r w:rsidR="00C53073" w:rsidRPr="00C53073">
        <w:rPr>
          <w:rFonts w:ascii="Barlow" w:eastAsia="Times New Roman" w:hAnsi="Barlow"/>
          <w:lang w:eastAsia="en-US"/>
        </w:rPr>
        <w:t>egister</w:t>
      </w:r>
      <w:proofErr w:type="spellEnd"/>
      <w:r w:rsidR="00C53073" w:rsidRPr="00C53073">
        <w:rPr>
          <w:rFonts w:ascii="Barlow" w:eastAsia="Times New Roman" w:hAnsi="Barlow"/>
          <w:lang w:eastAsia="en-US"/>
        </w:rPr>
        <w:t xml:space="preserve"> your interest with Gordon Legal </w:t>
      </w:r>
      <w:r>
        <w:rPr>
          <w:rFonts w:ascii="Barlow" w:eastAsia="Times New Roman" w:hAnsi="Barlow"/>
          <w:lang w:eastAsia="en-US"/>
        </w:rPr>
        <w:t xml:space="preserve">- </w:t>
      </w:r>
      <w:r w:rsidR="008E0C6E">
        <w:rPr>
          <w:rFonts w:ascii="Barlow" w:eastAsia="Times New Roman" w:hAnsi="Barlow"/>
          <w:lang w:val="en-US" w:eastAsia="en-US"/>
        </w:rPr>
        <w:t xml:space="preserve"> </w:t>
      </w:r>
      <w:r>
        <w:rPr>
          <w:rFonts w:ascii="Barlow" w:eastAsia="Times New Roman" w:hAnsi="Barlow"/>
          <w:lang w:val="en-US" w:eastAsia="en-US"/>
        </w:rPr>
        <w:t>see</w:t>
      </w:r>
      <w:r w:rsidR="00D34BB7">
        <w:rPr>
          <w:rFonts w:ascii="Barlow" w:eastAsia="Times New Roman" w:hAnsi="Barlow"/>
          <w:lang w:val="en-US" w:eastAsia="en-US"/>
        </w:rPr>
        <w:t xml:space="preserve"> </w:t>
      </w:r>
      <w:hyperlink r:id="rId17" w:history="1">
        <w:r w:rsidR="003A7163" w:rsidRPr="00383B62">
          <w:rPr>
            <w:rStyle w:val="Hyperlink"/>
            <w:rFonts w:ascii="Barlow" w:eastAsia="Times New Roman" w:hAnsi="Barlow"/>
            <w:lang w:val="en-US" w:eastAsia="en-US"/>
          </w:rPr>
          <w:t>https://gordonlegal.com.au/robodebt-class-action</w:t>
        </w:r>
      </w:hyperlink>
      <w:r w:rsidR="003A7163">
        <w:rPr>
          <w:rFonts w:ascii="Barlow" w:eastAsia="Times New Roman" w:hAnsi="Barlow"/>
          <w:lang w:val="en-US" w:eastAsia="en-US"/>
        </w:rPr>
        <w:t xml:space="preserve"> </w:t>
      </w:r>
    </w:p>
    <w:p w14:paraId="476F87A9" w14:textId="6D07A412" w:rsidR="00402F71" w:rsidRDefault="00402F71" w:rsidP="00402F71">
      <w:pPr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I have a Centrelink debt </w:t>
      </w:r>
      <w:r w:rsidR="00340C22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but didn’t get a notice about the class action 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– </w:t>
      </w:r>
      <w:r w:rsidR="009867F6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could it be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a </w:t>
      </w:r>
      <w:proofErr w:type="spellStart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robodebt</w:t>
      </w:r>
      <w:proofErr w:type="spellEnd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52EEA290" w14:textId="67295CC9" w:rsidR="00402F71" w:rsidRPr="00A40523" w:rsidRDefault="008E0C6E" w:rsidP="00402F71">
      <w:pPr>
        <w:spacing w:after="0"/>
        <w:ind w:left="1440"/>
        <w:rPr>
          <w:rFonts w:ascii="Barlow" w:hAnsi="Barlow"/>
        </w:rPr>
      </w:pPr>
      <w:r w:rsidRPr="00A40523">
        <w:rPr>
          <w:rFonts w:ascii="Barlow" w:hAnsi="Barlow"/>
        </w:rPr>
        <w:t>Here are some questions to help you work out whether you</w:t>
      </w:r>
      <w:r w:rsidR="00E77151">
        <w:rPr>
          <w:rFonts w:ascii="Barlow" w:hAnsi="Barlow"/>
        </w:rPr>
        <w:t>r</w:t>
      </w:r>
      <w:r w:rsidRPr="00A40523">
        <w:rPr>
          <w:rFonts w:ascii="Barlow" w:hAnsi="Barlow"/>
        </w:rPr>
        <w:t xml:space="preserve"> Centrelink debt could possibly be a </w:t>
      </w:r>
      <w:proofErr w:type="spellStart"/>
      <w:r w:rsidRPr="00A40523">
        <w:rPr>
          <w:rFonts w:ascii="Barlow" w:hAnsi="Barlow"/>
        </w:rPr>
        <w:t>robodebt</w:t>
      </w:r>
      <w:proofErr w:type="spellEnd"/>
      <w:r w:rsidRPr="00A40523">
        <w:rPr>
          <w:rFonts w:ascii="Barlow" w:hAnsi="Barlow"/>
        </w:rPr>
        <w:t>.</w:t>
      </w:r>
    </w:p>
    <w:p w14:paraId="58871D0F" w14:textId="77777777" w:rsidR="008E0C6E" w:rsidRPr="00402F71" w:rsidRDefault="008E0C6E" w:rsidP="00402F71">
      <w:pPr>
        <w:spacing w:after="0"/>
        <w:ind w:left="1440"/>
        <w:rPr>
          <w:rFonts w:ascii="Barlow" w:hAnsi="Barlow"/>
          <w:sz w:val="18"/>
        </w:rPr>
      </w:pPr>
    </w:p>
    <w:p w14:paraId="2D9DB967" w14:textId="7CCE3B7C" w:rsidR="0098270C" w:rsidRPr="00D2409C" w:rsidRDefault="00114358" w:rsidP="00D2409C">
      <w:pPr>
        <w:spacing w:after="0"/>
        <w:ind w:left="720" w:firstLine="720"/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</w:pPr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Did</w:t>
      </w:r>
      <w:r w:rsidR="0098270C"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 xml:space="preserve"> you receive an ‘opt-out’ letter from </w:t>
      </w:r>
      <w:r w:rsidR="005B0464"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Centrelink</w:t>
      </w:r>
      <w:r w:rsidR="0098270C"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?</w:t>
      </w:r>
    </w:p>
    <w:p w14:paraId="3B2E3CEA" w14:textId="77777777" w:rsidR="0098270C" w:rsidRDefault="0098270C" w:rsidP="00775908">
      <w:pPr>
        <w:pStyle w:val="ListParagraph"/>
        <w:spacing w:after="0"/>
        <w:ind w:left="1800"/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</w:pPr>
    </w:p>
    <w:p w14:paraId="41C4F887" w14:textId="42284DE8" w:rsidR="001C2CEA" w:rsidRDefault="00114358" w:rsidP="001C2CEA">
      <w:pPr>
        <w:pStyle w:val="BodyText"/>
        <w:ind w:left="1440"/>
        <w:rPr>
          <w:rFonts w:ascii="Barlow" w:hAnsi="Barlow"/>
        </w:rPr>
      </w:pPr>
      <w:r w:rsidRPr="00775908">
        <w:rPr>
          <w:rFonts w:ascii="Barlow" w:hAnsi="Barlow"/>
        </w:rPr>
        <w:t xml:space="preserve">If Centrelink sent you an opt-out </w:t>
      </w:r>
      <w:r w:rsidR="002767DB" w:rsidRPr="00775908">
        <w:rPr>
          <w:rFonts w:ascii="Barlow" w:hAnsi="Barlow"/>
        </w:rPr>
        <w:t xml:space="preserve">letter, </w:t>
      </w:r>
      <w:r w:rsidR="002E6BD6">
        <w:rPr>
          <w:rFonts w:ascii="Barlow" w:hAnsi="Barlow"/>
        </w:rPr>
        <w:t xml:space="preserve">your debt </w:t>
      </w:r>
      <w:r w:rsidR="001C2CEA">
        <w:rPr>
          <w:rFonts w:ascii="Barlow" w:hAnsi="Barlow"/>
        </w:rPr>
        <w:t xml:space="preserve">is either a </w:t>
      </w:r>
      <w:proofErr w:type="spellStart"/>
      <w:r w:rsidR="001C2CEA">
        <w:rPr>
          <w:rFonts w:ascii="Barlow" w:hAnsi="Barlow"/>
        </w:rPr>
        <w:t>robodebt</w:t>
      </w:r>
      <w:proofErr w:type="spellEnd"/>
      <w:r w:rsidR="001C2CEA">
        <w:rPr>
          <w:rFonts w:ascii="Barlow" w:hAnsi="Barlow"/>
        </w:rPr>
        <w:t xml:space="preserve"> or </w:t>
      </w:r>
      <w:r w:rsidR="002E6BD6">
        <w:rPr>
          <w:rFonts w:ascii="Barlow" w:hAnsi="Barlow"/>
        </w:rPr>
        <w:t>started as a</w:t>
      </w:r>
      <w:r w:rsidR="002767DB" w:rsidRPr="00775908">
        <w:rPr>
          <w:rFonts w:ascii="Barlow" w:hAnsi="Barlow"/>
        </w:rPr>
        <w:t xml:space="preserve"> </w:t>
      </w:r>
      <w:proofErr w:type="spellStart"/>
      <w:r w:rsidR="002767DB" w:rsidRPr="00775908">
        <w:rPr>
          <w:rFonts w:ascii="Barlow" w:hAnsi="Barlow"/>
        </w:rPr>
        <w:t>robodebt</w:t>
      </w:r>
      <w:proofErr w:type="spellEnd"/>
      <w:r w:rsidR="002767DB" w:rsidRPr="00775908">
        <w:rPr>
          <w:rFonts w:ascii="Barlow" w:hAnsi="Barlow"/>
        </w:rPr>
        <w:t>.</w:t>
      </w:r>
      <w:r w:rsidR="002E6BD6">
        <w:rPr>
          <w:rFonts w:ascii="Barlow" w:hAnsi="Barlow"/>
        </w:rPr>
        <w:t xml:space="preserve"> </w:t>
      </w:r>
    </w:p>
    <w:p w14:paraId="249DE158" w14:textId="0569A72C" w:rsidR="00402F71" w:rsidRPr="003C6338" w:rsidRDefault="00402F71" w:rsidP="00D2409C">
      <w:pPr>
        <w:pStyle w:val="BodyText"/>
        <w:ind w:left="720" w:firstLine="720"/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</w:pPr>
      <w:r w:rsidRPr="003C6338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 xml:space="preserve">Did you receive your debt before 2015? </w:t>
      </w:r>
    </w:p>
    <w:p w14:paraId="27DF42E9" w14:textId="246363AA" w:rsidR="00402F71" w:rsidRDefault="00402F71" w:rsidP="00402F71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 xml:space="preserve">If you were notified of the debt before 2015, </w:t>
      </w:r>
      <w:r w:rsidR="00BB698D">
        <w:rPr>
          <w:rFonts w:ascii="Barlow" w:hAnsi="Barlow"/>
        </w:rPr>
        <w:t>it</w:t>
      </w:r>
      <w:r w:rsidRPr="00C217AE">
        <w:rPr>
          <w:rFonts w:ascii="Barlow" w:hAnsi="Barlow"/>
        </w:rPr>
        <w:t xml:space="preserve"> is not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 xml:space="preserve">. </w:t>
      </w:r>
    </w:p>
    <w:p w14:paraId="2C2DF2C5" w14:textId="77777777" w:rsidR="003C6338" w:rsidRPr="00C217AE" w:rsidRDefault="003C6338" w:rsidP="003C6338">
      <w:pPr>
        <w:spacing w:after="0"/>
        <w:rPr>
          <w:rFonts w:ascii="Barlow" w:hAnsi="Barlow"/>
        </w:rPr>
      </w:pPr>
    </w:p>
    <w:p w14:paraId="3398D3F0" w14:textId="5E671BA9" w:rsidR="00402F71" w:rsidRPr="00D2409C" w:rsidRDefault="00402F71" w:rsidP="00D2409C">
      <w:pPr>
        <w:spacing w:after="0"/>
        <w:ind w:left="1440"/>
        <w:rPr>
          <w:rFonts w:ascii="Barlow" w:hAnsi="Barlow"/>
          <w:sz w:val="18"/>
          <w:u w:val="single"/>
        </w:rPr>
      </w:pPr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 xml:space="preserve">Is your debt from Newstart, Youth Allowance, </w:t>
      </w:r>
      <w:proofErr w:type="spellStart"/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Austudy</w:t>
      </w:r>
      <w:proofErr w:type="spellEnd"/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 xml:space="preserve">, </w:t>
      </w:r>
      <w:proofErr w:type="spellStart"/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Abstudy</w:t>
      </w:r>
      <w:proofErr w:type="spellEnd"/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, Sickness or Widows Allowance, Carer Payment, Parenting Payment or the DSP?</w:t>
      </w:r>
    </w:p>
    <w:p w14:paraId="732F2E2A" w14:textId="7B9EB629" w:rsidR="00402F71" w:rsidRPr="00C217AE" w:rsidRDefault="00402F71" w:rsidP="00402F71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> </w:t>
      </w:r>
    </w:p>
    <w:p w14:paraId="251BD950" w14:textId="46639945" w:rsidR="003A7163" w:rsidRPr="00775908" w:rsidRDefault="003A7163" w:rsidP="00402F71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If your </w:t>
      </w:r>
      <w:r w:rsidRPr="00775908">
        <w:rPr>
          <w:rFonts w:ascii="Barlow" w:hAnsi="Barlow"/>
        </w:rPr>
        <w:t xml:space="preserve">debt is from </w:t>
      </w:r>
      <w:r w:rsidR="00775908">
        <w:rPr>
          <w:rFonts w:ascii="Barlow" w:hAnsi="Barlow"/>
        </w:rPr>
        <w:t xml:space="preserve">receiving </w:t>
      </w:r>
      <w:r w:rsidRPr="00775908">
        <w:rPr>
          <w:rFonts w:ascii="Barlow" w:hAnsi="Barlow"/>
        </w:rPr>
        <w:t xml:space="preserve">one of these payments it could be a </w:t>
      </w:r>
      <w:proofErr w:type="spellStart"/>
      <w:r w:rsidRPr="00775908">
        <w:rPr>
          <w:rFonts w:ascii="Barlow" w:hAnsi="Barlow"/>
        </w:rPr>
        <w:t>robodebt</w:t>
      </w:r>
      <w:proofErr w:type="spellEnd"/>
      <w:r w:rsidRPr="00775908">
        <w:rPr>
          <w:rFonts w:ascii="Barlow" w:hAnsi="Barlow"/>
        </w:rPr>
        <w:t>.</w:t>
      </w:r>
    </w:p>
    <w:p w14:paraId="2EEFC9FC" w14:textId="77777777" w:rsidR="003A7163" w:rsidRPr="00775908" w:rsidRDefault="003A7163" w:rsidP="00402F71">
      <w:pPr>
        <w:spacing w:after="0"/>
        <w:ind w:left="1440"/>
        <w:rPr>
          <w:rFonts w:ascii="Barlow" w:hAnsi="Barlow"/>
        </w:rPr>
      </w:pPr>
    </w:p>
    <w:p w14:paraId="740B03DB" w14:textId="3CE748B0" w:rsidR="00402F71" w:rsidRDefault="00402F71" w:rsidP="00402F71">
      <w:pPr>
        <w:spacing w:after="0"/>
        <w:ind w:left="1440"/>
        <w:rPr>
          <w:rFonts w:ascii="Barlow" w:hAnsi="Barlow"/>
        </w:rPr>
      </w:pPr>
      <w:r w:rsidRPr="00775908">
        <w:rPr>
          <w:rFonts w:ascii="Barlow" w:hAnsi="Barlow"/>
        </w:rPr>
        <w:t xml:space="preserve">If your debt is not from </w:t>
      </w:r>
      <w:r w:rsidR="00775908">
        <w:rPr>
          <w:rFonts w:ascii="Barlow" w:hAnsi="Barlow"/>
        </w:rPr>
        <w:t xml:space="preserve">receiving </w:t>
      </w:r>
      <w:r w:rsidRPr="00775908">
        <w:rPr>
          <w:rFonts w:ascii="Barlow" w:hAnsi="Barlow"/>
        </w:rPr>
        <w:t xml:space="preserve">one of these payments, it is not a </w:t>
      </w:r>
      <w:proofErr w:type="spellStart"/>
      <w:r w:rsidRPr="00775908">
        <w:rPr>
          <w:rFonts w:ascii="Barlow" w:hAnsi="Barlow"/>
        </w:rPr>
        <w:t>robodebt</w:t>
      </w:r>
      <w:proofErr w:type="spellEnd"/>
      <w:r w:rsidRPr="00775908">
        <w:rPr>
          <w:rFonts w:ascii="Barlow" w:hAnsi="Barlow"/>
        </w:rPr>
        <w:t>. For example, Family Tax Benefit, Child Support and Child</w:t>
      </w:r>
      <w:r w:rsidRPr="00C217AE">
        <w:rPr>
          <w:rFonts w:ascii="Barlow" w:hAnsi="Barlow"/>
        </w:rPr>
        <w:t xml:space="preserve"> Care Rebate debts are not </w:t>
      </w:r>
      <w:proofErr w:type="spellStart"/>
      <w:r w:rsidRPr="00C217AE">
        <w:rPr>
          <w:rFonts w:ascii="Barlow" w:hAnsi="Barlow"/>
        </w:rPr>
        <w:t>robodebts</w:t>
      </w:r>
      <w:proofErr w:type="spellEnd"/>
      <w:r w:rsidRPr="00C217AE">
        <w:rPr>
          <w:rFonts w:ascii="Barlow" w:hAnsi="Barlow"/>
        </w:rPr>
        <w:t xml:space="preserve">. </w:t>
      </w:r>
    </w:p>
    <w:p w14:paraId="14A82EC4" w14:textId="03D4EA9D" w:rsidR="003C6338" w:rsidRDefault="003C6338" w:rsidP="00402F71">
      <w:pPr>
        <w:spacing w:after="0"/>
        <w:ind w:left="1440"/>
        <w:rPr>
          <w:rFonts w:ascii="Barlow" w:hAnsi="Barlow"/>
        </w:rPr>
      </w:pPr>
    </w:p>
    <w:p w14:paraId="0CFB2E0C" w14:textId="0B2E2F44" w:rsidR="00402F71" w:rsidRDefault="00402F71" w:rsidP="00402F71">
      <w:pPr>
        <w:spacing w:after="0"/>
        <w:ind w:left="1440"/>
        <w:rPr>
          <w:rFonts w:ascii="Barlow" w:hAnsi="Barlow"/>
        </w:rPr>
      </w:pPr>
    </w:p>
    <w:p w14:paraId="1DB44EB7" w14:textId="3972677F" w:rsidR="00402F71" w:rsidRPr="00D2409C" w:rsidRDefault="00402F71" w:rsidP="00D2409C">
      <w:pPr>
        <w:spacing w:after="0"/>
        <w:ind w:left="720" w:firstLine="720"/>
        <w:rPr>
          <w:rFonts w:ascii="Barlow" w:hAnsi="Barlow"/>
          <w:sz w:val="18"/>
          <w:u w:val="single"/>
        </w:rPr>
      </w:pPr>
      <w:r w:rsidRPr="00D2409C">
        <w:rPr>
          <w:rFonts w:ascii="Barlow Medium" w:eastAsia="Times New Roman" w:hAnsi="Barlow Medium"/>
          <w:color w:val="314271"/>
          <w:sz w:val="22"/>
          <w:szCs w:val="26"/>
          <w:u w:val="single"/>
          <w:lang w:eastAsia="en-US"/>
        </w:rPr>
        <w:t>Did your debt arise because Centrelink claimed that you reported your income incorrectly?</w:t>
      </w:r>
    </w:p>
    <w:p w14:paraId="659FD979" w14:textId="16A3F73B" w:rsidR="00402F71" w:rsidRPr="00C217AE" w:rsidRDefault="00402F71" w:rsidP="00402F71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> </w:t>
      </w:r>
    </w:p>
    <w:p w14:paraId="0525D99E" w14:textId="580AB6FA" w:rsidR="003A7163" w:rsidRDefault="003A7163" w:rsidP="00402F71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If your debt relates to income reporting it could be a </w:t>
      </w:r>
      <w:proofErr w:type="spellStart"/>
      <w:r>
        <w:rPr>
          <w:rFonts w:ascii="Barlow" w:hAnsi="Barlow"/>
        </w:rPr>
        <w:t>robodebt</w:t>
      </w:r>
      <w:proofErr w:type="spellEnd"/>
      <w:r>
        <w:rPr>
          <w:rFonts w:ascii="Barlow" w:hAnsi="Barlow"/>
        </w:rPr>
        <w:t>.</w:t>
      </w:r>
    </w:p>
    <w:p w14:paraId="0223BB8C" w14:textId="77777777" w:rsidR="003A7163" w:rsidRDefault="003A7163" w:rsidP="00402F71">
      <w:pPr>
        <w:spacing w:after="0"/>
        <w:ind w:left="1440"/>
        <w:rPr>
          <w:rFonts w:ascii="Barlow" w:hAnsi="Barlow"/>
        </w:rPr>
      </w:pPr>
    </w:p>
    <w:p w14:paraId="4F4C89E8" w14:textId="77777777" w:rsidR="00166FEF" w:rsidRDefault="00166FEF" w:rsidP="00402F71">
      <w:pPr>
        <w:spacing w:after="0"/>
        <w:ind w:left="1440"/>
        <w:rPr>
          <w:rFonts w:ascii="Barlow" w:hAnsi="Barlow"/>
        </w:rPr>
      </w:pPr>
    </w:p>
    <w:p w14:paraId="08CF0546" w14:textId="77777777" w:rsidR="00166FEF" w:rsidRDefault="00166FEF" w:rsidP="00402F71">
      <w:pPr>
        <w:spacing w:after="0"/>
        <w:ind w:left="1440"/>
        <w:rPr>
          <w:rFonts w:ascii="Barlow" w:hAnsi="Barlow"/>
        </w:rPr>
      </w:pPr>
    </w:p>
    <w:p w14:paraId="5EC460CA" w14:textId="77777777" w:rsidR="00166FEF" w:rsidRDefault="00166FEF" w:rsidP="00402F71">
      <w:pPr>
        <w:spacing w:after="0"/>
        <w:ind w:left="1440"/>
        <w:rPr>
          <w:rFonts w:ascii="Barlow" w:hAnsi="Barlow"/>
        </w:rPr>
      </w:pPr>
    </w:p>
    <w:p w14:paraId="662EFF6F" w14:textId="77777777" w:rsidR="00166FEF" w:rsidRDefault="00166FEF" w:rsidP="00402F71">
      <w:pPr>
        <w:spacing w:after="0"/>
        <w:ind w:left="1440"/>
        <w:rPr>
          <w:rFonts w:ascii="Barlow" w:hAnsi="Barlow"/>
        </w:rPr>
      </w:pPr>
    </w:p>
    <w:p w14:paraId="05F821CD" w14:textId="77777777" w:rsidR="00166FEF" w:rsidRDefault="00166FEF" w:rsidP="00402F71">
      <w:pPr>
        <w:spacing w:after="0"/>
        <w:ind w:left="1440"/>
        <w:rPr>
          <w:rFonts w:ascii="Barlow" w:hAnsi="Barlow"/>
        </w:rPr>
      </w:pPr>
    </w:p>
    <w:p w14:paraId="6ACBA6AA" w14:textId="77777777" w:rsidR="00166FEF" w:rsidRDefault="00166FEF" w:rsidP="00402F71">
      <w:pPr>
        <w:spacing w:after="0"/>
        <w:ind w:left="1440"/>
        <w:rPr>
          <w:rFonts w:ascii="Barlow" w:hAnsi="Barlow"/>
        </w:rPr>
      </w:pPr>
    </w:p>
    <w:p w14:paraId="0A549FF0" w14:textId="1B356761" w:rsidR="00402F71" w:rsidRDefault="00402F71" w:rsidP="00402F71">
      <w:pPr>
        <w:spacing w:after="0"/>
        <w:ind w:left="1440"/>
        <w:rPr>
          <w:rFonts w:ascii="Barlow" w:hAnsi="Barlow"/>
        </w:rPr>
      </w:pPr>
      <w:r w:rsidRPr="00C217AE">
        <w:rPr>
          <w:rFonts w:ascii="Barlow" w:hAnsi="Barlow"/>
        </w:rPr>
        <w:t xml:space="preserve">If your debt </w:t>
      </w:r>
      <w:r w:rsidR="003A7163">
        <w:rPr>
          <w:rFonts w:ascii="Barlow" w:hAnsi="Barlow"/>
        </w:rPr>
        <w:t>does not relate to</w:t>
      </w:r>
      <w:r w:rsidRPr="00C217AE">
        <w:rPr>
          <w:rFonts w:ascii="Barlow" w:hAnsi="Barlow"/>
        </w:rPr>
        <w:t xml:space="preserve"> income reporting, it is not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 xml:space="preserve">. For example, a debt that </w:t>
      </w:r>
      <w:r w:rsidR="003A7163">
        <w:rPr>
          <w:rFonts w:ascii="Barlow" w:hAnsi="Barlow"/>
        </w:rPr>
        <w:t xml:space="preserve">relates to assessment of assets </w:t>
      </w:r>
      <w:r w:rsidRPr="00C217AE">
        <w:rPr>
          <w:rFonts w:ascii="Barlow" w:hAnsi="Barlow"/>
        </w:rPr>
        <w:t xml:space="preserve">is not a </w:t>
      </w:r>
      <w:proofErr w:type="spellStart"/>
      <w:r w:rsidRPr="00C217AE">
        <w:rPr>
          <w:rFonts w:ascii="Barlow" w:hAnsi="Barlow"/>
        </w:rPr>
        <w:t>robodebt</w:t>
      </w:r>
      <w:proofErr w:type="spellEnd"/>
      <w:r w:rsidRPr="00C217AE">
        <w:rPr>
          <w:rFonts w:ascii="Barlow" w:hAnsi="Barlow"/>
        </w:rPr>
        <w:t>.</w:t>
      </w:r>
    </w:p>
    <w:p w14:paraId="2AB70455" w14:textId="253559B1" w:rsidR="00402F71" w:rsidRDefault="00402F71" w:rsidP="00402F71">
      <w:pPr>
        <w:spacing w:after="0"/>
        <w:ind w:left="1440"/>
        <w:rPr>
          <w:rFonts w:ascii="Barlow" w:hAnsi="Barlow"/>
        </w:rPr>
      </w:pPr>
    </w:p>
    <w:p w14:paraId="5B60002F" w14:textId="32FDCAEA" w:rsidR="003C6338" w:rsidRDefault="003C6338" w:rsidP="005D59E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I </w:t>
      </w:r>
      <w:r w:rsidR="0011435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believe I 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have a </w:t>
      </w:r>
      <w:proofErr w:type="spellStart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robodebt</w:t>
      </w:r>
      <w:proofErr w:type="spellEnd"/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</w:t>
      </w:r>
      <w:r w:rsidR="00491462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but I didn’t get an opt out notice 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– </w:t>
      </w:r>
      <w:r w:rsidR="00491462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how can I join the class action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03B8B5B1" w14:textId="2E38AC43" w:rsidR="003C6338" w:rsidRDefault="003C6338" w:rsidP="005D59E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74694631" w14:textId="620277AC" w:rsidR="00BE387D" w:rsidRPr="00C217AE" w:rsidRDefault="0076632B" w:rsidP="00BE387D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For more information about the class action and registering your interest, see the Gordon Legal website - </w:t>
      </w:r>
      <w:hyperlink r:id="rId18" w:history="1">
        <w:r w:rsidRPr="00383B62">
          <w:rPr>
            <w:rStyle w:val="Hyperlink"/>
            <w:rFonts w:ascii="Barlow" w:eastAsia="Times New Roman" w:hAnsi="Barlow"/>
            <w:lang w:val="en-US" w:eastAsia="en-US"/>
          </w:rPr>
          <w:t>https://gordonlegal.com.au/robodebt-class-action</w:t>
        </w:r>
      </w:hyperlink>
      <w:r>
        <w:rPr>
          <w:rFonts w:ascii="Barlow" w:eastAsia="Times New Roman" w:hAnsi="Barlow"/>
          <w:lang w:val="en-US" w:eastAsia="en-US"/>
        </w:rPr>
        <w:t xml:space="preserve"> </w:t>
      </w:r>
    </w:p>
    <w:p w14:paraId="16274881" w14:textId="7C1EBCFE" w:rsidR="00BC796C" w:rsidRDefault="00BC796C" w:rsidP="003C6338">
      <w:pPr>
        <w:spacing w:after="0"/>
        <w:ind w:left="1440"/>
        <w:rPr>
          <w:rFonts w:ascii="Barlow" w:hAnsi="Barlow"/>
        </w:rPr>
      </w:pPr>
    </w:p>
    <w:p w14:paraId="058B2F39" w14:textId="77777777" w:rsidR="00BE387D" w:rsidRDefault="00BE387D" w:rsidP="00775908">
      <w:pPr>
        <w:spacing w:after="0"/>
        <w:ind w:left="1440"/>
        <w:rPr>
          <w:rFonts w:ascii="Barlow" w:hAnsi="Barlow"/>
        </w:rPr>
      </w:pPr>
    </w:p>
    <w:p w14:paraId="4F28B7A9" w14:textId="7F0BB3D1" w:rsidR="007B218D" w:rsidRPr="007B218D" w:rsidRDefault="007B218D" w:rsidP="007B218D">
      <w:pPr>
        <w:pStyle w:val="BodyText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Can I delay appealing my debt until the class action is decided</w:t>
      </w:r>
      <w:r w:rsidRPr="007B218D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555A4936" w14:textId="5E390D4A" w:rsidR="00BB698D" w:rsidRPr="00775908" w:rsidRDefault="00BB698D" w:rsidP="00BB698D">
      <w:pPr>
        <w:pStyle w:val="BodyText"/>
        <w:ind w:left="1440"/>
        <w:rPr>
          <w:rFonts w:ascii="Barlow" w:eastAsia="Times New Roman" w:hAnsi="Barlow"/>
          <w:lang w:val="en-US" w:eastAsia="en-US"/>
        </w:rPr>
      </w:pPr>
      <w:r w:rsidRPr="00775908">
        <w:rPr>
          <w:rFonts w:ascii="Barlow" w:eastAsia="Times New Roman" w:hAnsi="Barlow"/>
          <w:lang w:val="en-US" w:eastAsia="en-US"/>
        </w:rPr>
        <w:t xml:space="preserve">If </w:t>
      </w:r>
      <w:r>
        <w:rPr>
          <w:rFonts w:ascii="Barlow" w:eastAsia="Times New Roman" w:hAnsi="Barlow"/>
          <w:lang w:val="en-US" w:eastAsia="en-US"/>
        </w:rPr>
        <w:t xml:space="preserve">you stay in </w:t>
      </w:r>
      <w:r w:rsidRPr="00775908">
        <w:rPr>
          <w:rFonts w:ascii="Barlow" w:eastAsia="Times New Roman" w:hAnsi="Barlow"/>
          <w:lang w:val="en-US" w:eastAsia="en-US"/>
        </w:rPr>
        <w:t xml:space="preserve">the class action </w:t>
      </w:r>
      <w:r w:rsidR="007B218D">
        <w:rPr>
          <w:rFonts w:ascii="Barlow" w:eastAsia="Times New Roman" w:hAnsi="Barlow"/>
          <w:lang w:val="en-US" w:eastAsia="en-US"/>
        </w:rPr>
        <w:t xml:space="preserve">and the action </w:t>
      </w:r>
      <w:r w:rsidRPr="00775908">
        <w:rPr>
          <w:rFonts w:ascii="Barlow" w:eastAsia="Times New Roman" w:hAnsi="Barlow"/>
          <w:lang w:val="en-US" w:eastAsia="en-US"/>
        </w:rPr>
        <w:t>is not successful or does not have the outcome you wanted,</w:t>
      </w:r>
      <w:r>
        <w:rPr>
          <w:rFonts w:ascii="Barlow" w:eastAsia="Times New Roman" w:hAnsi="Barlow"/>
          <w:lang w:val="en-US" w:eastAsia="en-US"/>
        </w:rPr>
        <w:t xml:space="preserve"> you will still be able to appeal against recovery of the debt. There is no time limit for appealing</w:t>
      </w:r>
      <w:r w:rsidR="009867F6">
        <w:rPr>
          <w:rFonts w:ascii="Barlow" w:eastAsia="Times New Roman" w:hAnsi="Barlow"/>
          <w:lang w:val="en-US" w:eastAsia="en-US"/>
        </w:rPr>
        <w:t xml:space="preserve"> debts</w:t>
      </w:r>
      <w:r>
        <w:rPr>
          <w:rFonts w:ascii="Barlow" w:eastAsia="Times New Roman" w:hAnsi="Barlow"/>
          <w:lang w:val="en-US" w:eastAsia="en-US"/>
        </w:rPr>
        <w:t xml:space="preserve"> to the </w:t>
      </w:r>
      <w:r w:rsidR="007B218D">
        <w:rPr>
          <w:rFonts w:ascii="Barlow" w:eastAsia="Times New Roman" w:hAnsi="Barlow"/>
          <w:lang w:val="en-US" w:eastAsia="en-US"/>
        </w:rPr>
        <w:t>Centrelink Authorised Review Officer</w:t>
      </w:r>
      <w:r>
        <w:rPr>
          <w:rFonts w:ascii="Barlow" w:eastAsia="Times New Roman" w:hAnsi="Barlow"/>
          <w:lang w:val="en-US" w:eastAsia="en-US"/>
        </w:rPr>
        <w:t xml:space="preserve"> - see our appeals factsheet at </w:t>
      </w:r>
      <w:hyperlink r:id="rId19" w:history="1">
        <w:r w:rsidR="007B218D" w:rsidRPr="007B218D">
          <w:rPr>
            <w:rStyle w:val="Hyperlink"/>
            <w:rFonts w:ascii="Barlow" w:eastAsia="Times New Roman" w:hAnsi="Barlow"/>
            <w:lang w:eastAsia="en-US"/>
          </w:rPr>
          <w:t>https://ejaustralia.org.au/self-help/</w:t>
        </w:r>
      </w:hyperlink>
    </w:p>
    <w:p w14:paraId="2466D6AA" w14:textId="77777777" w:rsidR="0046256C" w:rsidRPr="00775908" w:rsidRDefault="0046256C" w:rsidP="0046256C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77590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Where can I get help?</w:t>
      </w:r>
    </w:p>
    <w:p w14:paraId="18460D2E" w14:textId="77777777" w:rsidR="0046256C" w:rsidRDefault="0046256C" w:rsidP="0046256C">
      <w:pPr>
        <w:spacing w:after="0"/>
        <w:rPr>
          <w:rFonts w:ascii="Barlow" w:eastAsia="Calibri" w:hAnsi="Barlow"/>
          <w:i/>
          <w:iCs/>
          <w:color w:val="1F3920"/>
          <w:sz w:val="18"/>
          <w:szCs w:val="18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53C2EB74" wp14:editId="77CF9F9F">
            <wp:simplePos x="0" y="0"/>
            <wp:positionH relativeFrom="column">
              <wp:posOffset>62144</wp:posOffset>
            </wp:positionH>
            <wp:positionV relativeFrom="paragraph">
              <wp:posOffset>65504</wp:posOffset>
            </wp:positionV>
            <wp:extent cx="534010" cy="534010"/>
            <wp:effectExtent l="0" t="0" r="0" b="0"/>
            <wp:wrapNone/>
            <wp:docPr id="1" name="Graphic 451" descr="Scales of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scalesofjustic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5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BDCCE" w14:textId="6D3B1A55" w:rsidR="005414B5" w:rsidRDefault="00EB61DE" w:rsidP="005414B5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>Y</w:t>
      </w:r>
      <w:r w:rsidR="005414B5">
        <w:rPr>
          <w:rFonts w:ascii="Barlow" w:eastAsia="Times New Roman" w:hAnsi="Barlow" w:cs="Calibri"/>
        </w:rPr>
        <w:t>ou can get free leg</w:t>
      </w:r>
      <w:r w:rsidR="005414B5" w:rsidRPr="004F76A1">
        <w:rPr>
          <w:rFonts w:ascii="Barlow" w:eastAsia="Times New Roman" w:hAnsi="Barlow" w:cs="Calibri"/>
        </w:rPr>
        <w:t xml:space="preserve">al advice </w:t>
      </w:r>
      <w:r>
        <w:rPr>
          <w:rFonts w:ascii="Barlow" w:eastAsia="Times New Roman" w:hAnsi="Barlow" w:cs="Calibri"/>
        </w:rPr>
        <w:t xml:space="preserve">about Centrelink debts and appealing </w:t>
      </w:r>
      <w:r w:rsidR="005414B5" w:rsidRPr="004F76A1">
        <w:rPr>
          <w:rFonts w:ascii="Barlow" w:eastAsia="Times New Roman" w:hAnsi="Barlow" w:cs="Calibri"/>
        </w:rPr>
        <w:t xml:space="preserve">from your </w:t>
      </w:r>
      <w:r w:rsidR="005414B5">
        <w:rPr>
          <w:rFonts w:ascii="Barlow" w:eastAsia="Times New Roman" w:hAnsi="Barlow" w:cs="Calibri"/>
        </w:rPr>
        <w:t xml:space="preserve">closest </w:t>
      </w:r>
      <w:r w:rsidR="005414B5" w:rsidRPr="004F76A1">
        <w:rPr>
          <w:rFonts w:ascii="Barlow" w:eastAsia="Times New Roman" w:hAnsi="Barlow" w:cs="Calibri"/>
        </w:rPr>
        <w:t xml:space="preserve">member centre </w:t>
      </w:r>
      <w:r w:rsidR="005414B5">
        <w:rPr>
          <w:rFonts w:ascii="Barlow" w:hAnsi="Barlow"/>
        </w:rPr>
        <w:t xml:space="preserve">- </w:t>
      </w:r>
      <w:hyperlink r:id="rId22" w:history="1">
        <w:r w:rsidR="005414B5" w:rsidRPr="005414B5">
          <w:rPr>
            <w:rStyle w:val="Hyperlink"/>
            <w:rFonts w:ascii="Barlow" w:hAnsi="Barlow"/>
          </w:rPr>
          <w:t>https://ejaustralia.org.au/legal-help-centrelink/</w:t>
        </w:r>
      </w:hyperlink>
    </w:p>
    <w:p w14:paraId="5372861A" w14:textId="77777777" w:rsidR="005414B5" w:rsidRDefault="005414B5" w:rsidP="005414B5">
      <w:pPr>
        <w:spacing w:after="0"/>
        <w:ind w:left="1440"/>
        <w:rPr>
          <w:rFonts w:ascii="Barlow" w:hAnsi="Barlow"/>
        </w:rPr>
      </w:pPr>
    </w:p>
    <w:p w14:paraId="7CA69549" w14:textId="77777777" w:rsidR="0076632B" w:rsidRPr="00C217AE" w:rsidRDefault="0076632B" w:rsidP="0076632B">
      <w:pPr>
        <w:spacing w:after="0"/>
        <w:ind w:left="1440"/>
        <w:rPr>
          <w:rFonts w:ascii="Barlow" w:hAnsi="Barlow"/>
        </w:rPr>
      </w:pPr>
      <w:r>
        <w:rPr>
          <w:rFonts w:ascii="Barlow" w:hAnsi="Barlow"/>
        </w:rPr>
        <w:t xml:space="preserve">For more information about the class action and registering your interest, see the Gordon Legal website - </w:t>
      </w:r>
      <w:hyperlink r:id="rId23" w:history="1">
        <w:r w:rsidRPr="00383B62">
          <w:rPr>
            <w:rStyle w:val="Hyperlink"/>
            <w:rFonts w:ascii="Barlow" w:eastAsia="Times New Roman" w:hAnsi="Barlow"/>
            <w:lang w:val="en-US" w:eastAsia="en-US"/>
          </w:rPr>
          <w:t>https://gordonlegal.com.au/robodebt-class-action</w:t>
        </w:r>
      </w:hyperlink>
      <w:r>
        <w:rPr>
          <w:rFonts w:ascii="Barlow" w:eastAsia="Times New Roman" w:hAnsi="Barlow"/>
          <w:lang w:val="en-US" w:eastAsia="en-US"/>
        </w:rPr>
        <w:t xml:space="preserve"> </w:t>
      </w:r>
    </w:p>
    <w:p w14:paraId="7E08D7DF" w14:textId="29D60AED" w:rsidR="007916CB" w:rsidRDefault="0076632B" w:rsidP="0046256C">
      <w:pPr>
        <w:spacing w:after="0"/>
        <w:ind w:left="1440"/>
        <w:rPr>
          <w:rStyle w:val="Hyperlink"/>
          <w:rFonts w:ascii="Barlow" w:hAnsi="Barlow" w:cs="Calibri"/>
          <w:color w:val="1155CC"/>
        </w:rPr>
      </w:pPr>
      <w:r w:rsidRPr="00775908" w:rsidDel="0076632B">
        <w:rPr>
          <w:rFonts w:ascii="Barlow" w:hAnsi="Barlow"/>
        </w:rPr>
        <w:t xml:space="preserve"> </w:t>
      </w:r>
    </w:p>
    <w:p w14:paraId="34AB80AF" w14:textId="071DE121" w:rsidR="007916CB" w:rsidRDefault="007916CB" w:rsidP="0046256C">
      <w:pPr>
        <w:spacing w:after="0"/>
        <w:ind w:left="1440"/>
        <w:rPr>
          <w:rFonts w:ascii="Calibri" w:hAnsi="Calibri" w:cs="Calibri"/>
          <w:sz w:val="22"/>
          <w:szCs w:val="22"/>
        </w:rPr>
      </w:pPr>
    </w:p>
    <w:p w14:paraId="459C7BE6" w14:textId="2CF7F9D6" w:rsidR="00955407" w:rsidRDefault="00955407" w:rsidP="005D59E1">
      <w:pPr>
        <w:spacing w:after="0"/>
        <w:rPr>
          <w:rFonts w:ascii="Barlow" w:hAnsi="Barlow"/>
        </w:rPr>
      </w:pPr>
    </w:p>
    <w:p w14:paraId="5B74BA22" w14:textId="09E931DA" w:rsidR="00955407" w:rsidRDefault="00955407" w:rsidP="005D59E1">
      <w:pPr>
        <w:spacing w:after="0"/>
        <w:rPr>
          <w:rFonts w:ascii="Barlow" w:hAnsi="Barlow"/>
        </w:rPr>
      </w:pPr>
    </w:p>
    <w:p w14:paraId="522A266D" w14:textId="5A6F2B68" w:rsidR="00385A46" w:rsidRDefault="00385A46" w:rsidP="005D59E1">
      <w:pPr>
        <w:spacing w:after="0"/>
        <w:rPr>
          <w:rFonts w:ascii="Barlow" w:hAnsi="Barlow"/>
        </w:rPr>
      </w:pPr>
    </w:p>
    <w:p w14:paraId="75E12E03" w14:textId="0416B493" w:rsidR="00385A46" w:rsidRDefault="00385A46" w:rsidP="005D59E1">
      <w:pPr>
        <w:spacing w:after="0"/>
        <w:rPr>
          <w:rFonts w:ascii="Barlow" w:hAnsi="Barlow"/>
        </w:rPr>
      </w:pPr>
    </w:p>
    <w:p w14:paraId="7C47C56C" w14:textId="4C9F62A1" w:rsidR="00385A46" w:rsidRDefault="00385A46" w:rsidP="005D59E1">
      <w:pPr>
        <w:spacing w:after="0"/>
        <w:rPr>
          <w:rFonts w:ascii="Barlow" w:hAnsi="Barlow"/>
        </w:rPr>
      </w:pPr>
    </w:p>
    <w:p w14:paraId="65264DE7" w14:textId="6DD980AC" w:rsidR="00385A46" w:rsidRDefault="00385A46" w:rsidP="005D59E1">
      <w:pPr>
        <w:spacing w:after="0"/>
        <w:rPr>
          <w:rFonts w:ascii="Barlow" w:hAnsi="Barlow"/>
        </w:rPr>
      </w:pPr>
    </w:p>
    <w:p w14:paraId="4C2A4A48" w14:textId="1A2FC784" w:rsidR="00385A46" w:rsidRDefault="00385A46" w:rsidP="005D59E1">
      <w:pPr>
        <w:spacing w:after="0"/>
        <w:rPr>
          <w:rFonts w:ascii="Barlow" w:hAnsi="Barlow"/>
        </w:rPr>
      </w:pPr>
    </w:p>
    <w:p w14:paraId="01A91870" w14:textId="30F4F644" w:rsidR="00385A46" w:rsidRDefault="00385A46" w:rsidP="005D59E1">
      <w:pPr>
        <w:spacing w:after="0"/>
        <w:rPr>
          <w:rFonts w:ascii="Barlow" w:hAnsi="Barlow"/>
        </w:rPr>
      </w:pPr>
    </w:p>
    <w:p w14:paraId="3733D561" w14:textId="77777777" w:rsidR="00385A46" w:rsidRDefault="00385A46" w:rsidP="005D59E1">
      <w:pPr>
        <w:spacing w:after="0"/>
        <w:rPr>
          <w:rFonts w:ascii="Barlow" w:hAnsi="Barlow"/>
        </w:rPr>
      </w:pPr>
    </w:p>
    <w:p w14:paraId="6FFDE624" w14:textId="1DAAECE5" w:rsidR="00955407" w:rsidRDefault="00955407" w:rsidP="005D59E1">
      <w:pPr>
        <w:spacing w:after="0"/>
        <w:rPr>
          <w:rFonts w:ascii="Barlow" w:hAnsi="Barlow"/>
        </w:rPr>
      </w:pPr>
    </w:p>
    <w:p w14:paraId="293B253C" w14:textId="26D82F9E" w:rsidR="0046256C" w:rsidRDefault="0046256C" w:rsidP="005D59E1">
      <w:pPr>
        <w:spacing w:after="0"/>
        <w:rPr>
          <w:rFonts w:ascii="Barlow" w:hAnsi="Barlow"/>
        </w:rPr>
      </w:pPr>
    </w:p>
    <w:p w14:paraId="7C69FDC3" w14:textId="5F702DC7" w:rsidR="00955407" w:rsidRDefault="00955407" w:rsidP="005D59E1">
      <w:pPr>
        <w:spacing w:after="0"/>
        <w:rPr>
          <w:rFonts w:ascii="Barlow" w:hAnsi="Barlow"/>
        </w:rPr>
      </w:pPr>
    </w:p>
    <w:p w14:paraId="5C578BD2" w14:textId="56E3CEB5" w:rsidR="00955407" w:rsidRDefault="00955407" w:rsidP="005D59E1">
      <w:pPr>
        <w:spacing w:after="0"/>
        <w:rPr>
          <w:rFonts w:ascii="Barlow" w:hAnsi="Barlow"/>
        </w:rPr>
      </w:pPr>
    </w:p>
    <w:p w14:paraId="62FB1CF7" w14:textId="04095B4C" w:rsidR="00955407" w:rsidRDefault="00955407" w:rsidP="005D59E1">
      <w:pPr>
        <w:spacing w:after="0"/>
        <w:rPr>
          <w:rFonts w:ascii="Barlow" w:hAnsi="Barlow"/>
        </w:rPr>
      </w:pPr>
    </w:p>
    <w:p w14:paraId="6FF8BE4E" w14:textId="5086D3B8" w:rsidR="00955407" w:rsidRDefault="00955407" w:rsidP="005D59E1">
      <w:pPr>
        <w:spacing w:after="0"/>
        <w:rPr>
          <w:rFonts w:ascii="Barlow" w:hAnsi="Barlow"/>
        </w:rPr>
      </w:pPr>
    </w:p>
    <w:p w14:paraId="33F81F32" w14:textId="296AEFE5" w:rsidR="00955407" w:rsidRDefault="00955407" w:rsidP="005D59E1">
      <w:pPr>
        <w:spacing w:after="0"/>
        <w:rPr>
          <w:rFonts w:ascii="Barlow" w:hAnsi="Barlow"/>
        </w:rPr>
      </w:pPr>
    </w:p>
    <w:p w14:paraId="00FD4BD5" w14:textId="721E3439" w:rsidR="00782DE2" w:rsidRDefault="00782DE2" w:rsidP="005D59E1">
      <w:pPr>
        <w:spacing w:after="0"/>
        <w:rPr>
          <w:rFonts w:ascii="Barlow" w:hAnsi="Barlow"/>
        </w:rPr>
      </w:pPr>
    </w:p>
    <w:p w14:paraId="54D9BA75" w14:textId="388B3E7C" w:rsidR="00782DE2" w:rsidRDefault="00782DE2" w:rsidP="005D59E1">
      <w:pPr>
        <w:spacing w:after="0"/>
        <w:rPr>
          <w:rFonts w:ascii="Barlow" w:hAnsi="Barlow"/>
        </w:rPr>
      </w:pPr>
    </w:p>
    <w:p w14:paraId="1B8E6EC3" w14:textId="3F38B657" w:rsidR="00782DE2" w:rsidRPr="007E5134" w:rsidRDefault="00385A46" w:rsidP="005D59E1">
      <w:pPr>
        <w:spacing w:after="0"/>
        <w:rPr>
          <w:rFonts w:ascii="Barlow" w:eastAsia="Calibri" w:hAnsi="Barlow"/>
          <w:i/>
          <w:iCs/>
          <w:color w:val="1F3920"/>
          <w:sz w:val="18"/>
          <w:szCs w:val="18"/>
          <w:lang w:eastAsia="en-US"/>
        </w:rPr>
      </w:pPr>
      <w:r w:rsidRPr="0046256C">
        <w:rPr>
          <w:rFonts w:ascii="Barlow" w:hAnsi="Barl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77B43BF" wp14:editId="273C3926">
                <wp:simplePos x="0" y="0"/>
                <wp:positionH relativeFrom="margin">
                  <wp:posOffset>863682</wp:posOffset>
                </wp:positionH>
                <wp:positionV relativeFrom="page">
                  <wp:posOffset>9141850</wp:posOffset>
                </wp:positionV>
                <wp:extent cx="4707255" cy="721995"/>
                <wp:effectExtent l="0" t="0" r="17145" b="2095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255" cy="721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D0325" w14:textId="77777777" w:rsidR="00927864" w:rsidRDefault="00927864" w:rsidP="0046256C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This factsheet does not constitute legal advice. </w:t>
                            </w:r>
                          </w:p>
                          <w:p w14:paraId="4E7E79CF" w14:textId="77777777" w:rsidR="00927864" w:rsidRDefault="00927864" w:rsidP="0046256C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Please contact any of our member 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centres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if you wish to obtain free legal advice. Find your closest member 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at www.ejaustralia.org.au </w:t>
                            </w:r>
                          </w:p>
                          <w:p w14:paraId="6513CC18" w14:textId="77777777" w:rsidR="00927864" w:rsidRPr="00832862" w:rsidRDefault="00927864" w:rsidP="0046256C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B43BF" id="Rectangle 288" o:spid="_x0000_s1028" style="position:absolute;margin-left:68pt;margin-top:719.85pt;width:370.65pt;height:56.8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" filled="f" strokecolor="black [3213]" strokeweight="1.5pt">
                <v:stroke dashstyle="1 1"/>
                <v:textbox>
                  <w:txbxContent>
                    <w:p w14:paraId="3D4D0325" w14:textId="77777777" w:rsidR="00927864" w:rsidRDefault="00927864" w:rsidP="0046256C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This factsheet does not constitute legal advice. </w:t>
                      </w:r>
                    </w:p>
                    <w:p w14:paraId="4E7E79CF" w14:textId="77777777" w:rsidR="00927864" w:rsidRDefault="00927864" w:rsidP="0046256C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Please contact any of our member centres if you wish to obtain free legal advice. Find your closest member centre at www.ejaustralia.org.au </w:t>
                      </w:r>
                    </w:p>
                    <w:p w14:paraId="6513CC18" w14:textId="77777777" w:rsidR="00927864" w:rsidRPr="00832862" w:rsidRDefault="00927864" w:rsidP="0046256C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bookmarkEnd w:id="0"/>
    </w:p>
    <w:sectPr w:rsidR="00782DE2" w:rsidRPr="007E5134" w:rsidSect="00016762">
      <w:headerReference w:type="even" r:id="rId24"/>
      <w:headerReference w:type="default" r:id="rId25"/>
      <w:footerReference w:type="default" r:id="rId26"/>
      <w:footerReference w:type="first" r:id="rId27"/>
      <w:pgSz w:w="11906" w:h="16838" w:code="9"/>
      <w:pgMar w:top="1134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51C7" w14:textId="77777777" w:rsidR="007F1199" w:rsidRDefault="007F1199" w:rsidP="00122680">
      <w:pPr>
        <w:spacing w:after="0"/>
      </w:pPr>
      <w:r>
        <w:separator/>
      </w:r>
    </w:p>
  </w:endnote>
  <w:endnote w:type="continuationSeparator" w:id="0">
    <w:p w14:paraId="6985DBD8" w14:textId="77777777" w:rsidR="007F1199" w:rsidRDefault="007F1199" w:rsidP="00122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Medium">
    <w:altName w:val="Courier New"/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6"/>
      </w:rPr>
      <w:id w:val="1108008765"/>
      <w:docPartObj>
        <w:docPartGallery w:val="Page Numbers (Bottom of Page)"/>
        <w:docPartUnique/>
      </w:docPartObj>
    </w:sdtPr>
    <w:sdtEndPr/>
    <w:sdtContent>
      <w:sdt>
        <w:sdtPr>
          <w:rPr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B5418" w14:textId="343104A2" w:rsidR="00927864" w:rsidRPr="00BC2445" w:rsidRDefault="007F1199" w:rsidP="003D092C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638"/>
              </w:tabs>
              <w:rPr>
                <w:szCs w:val="16"/>
              </w:rPr>
            </w:pPr>
            <w:sdt>
              <w:sdtPr>
                <w:alias w:val="Document ID"/>
                <w:tag w:val="DocID"/>
                <w:id w:val="1362789204"/>
                <w:text/>
              </w:sdtPr>
              <w:sdtEndPr/>
              <w:sdtContent>
                <w:proofErr w:type="spellStart"/>
                <w:r w:rsidR="00927864">
                  <w:t>Robodebt</w:t>
                </w:r>
              </w:sdtContent>
            </w:sdt>
            <w:r w:rsidR="00927864">
              <w:rPr>
                <w:szCs w:val="16"/>
              </w:rPr>
              <w:t>s</w:t>
            </w:r>
            <w:proofErr w:type="spellEnd"/>
            <w:r w:rsidR="00927864">
              <w:rPr>
                <w:szCs w:val="16"/>
              </w:rPr>
              <w:tab/>
            </w:r>
            <w:r w:rsidR="00927864">
              <w:rPr>
                <w:szCs w:val="16"/>
              </w:rPr>
              <w:tab/>
            </w:r>
            <w:r w:rsidR="00927864" w:rsidRPr="00BC2445">
              <w:rPr>
                <w:szCs w:val="16"/>
              </w:rPr>
              <w:t xml:space="preserve">Page </w:t>
            </w:r>
            <w:r w:rsidR="00927864" w:rsidRPr="00BC2445">
              <w:rPr>
                <w:bCs/>
                <w:szCs w:val="16"/>
              </w:rPr>
              <w:fldChar w:fldCharType="begin"/>
            </w:r>
            <w:r w:rsidR="00927864" w:rsidRPr="00BC2445">
              <w:rPr>
                <w:bCs/>
                <w:szCs w:val="16"/>
              </w:rPr>
              <w:instrText xml:space="preserve"> PAGE </w:instrText>
            </w:r>
            <w:r w:rsidR="00927864" w:rsidRPr="00BC2445">
              <w:rPr>
                <w:bCs/>
                <w:szCs w:val="16"/>
              </w:rPr>
              <w:fldChar w:fldCharType="separate"/>
            </w:r>
            <w:r w:rsidR="00E77151">
              <w:rPr>
                <w:bCs/>
                <w:noProof/>
                <w:szCs w:val="16"/>
              </w:rPr>
              <w:t>5</w:t>
            </w:r>
            <w:r w:rsidR="00927864" w:rsidRPr="00BC2445">
              <w:rPr>
                <w:bCs/>
                <w:szCs w:val="16"/>
              </w:rPr>
              <w:fldChar w:fldCharType="end"/>
            </w:r>
            <w:r w:rsidR="00927864" w:rsidRPr="00BC2445">
              <w:rPr>
                <w:szCs w:val="16"/>
              </w:rPr>
              <w:t xml:space="preserve"> of </w:t>
            </w:r>
            <w:r w:rsidR="00927864" w:rsidRPr="00BC2445">
              <w:rPr>
                <w:bCs/>
                <w:szCs w:val="16"/>
              </w:rPr>
              <w:fldChar w:fldCharType="begin"/>
            </w:r>
            <w:r w:rsidR="00927864" w:rsidRPr="00BC2445">
              <w:rPr>
                <w:bCs/>
                <w:szCs w:val="16"/>
              </w:rPr>
              <w:instrText xml:space="preserve"> NUMPAGES  </w:instrText>
            </w:r>
            <w:r w:rsidR="00927864" w:rsidRPr="00BC2445">
              <w:rPr>
                <w:bCs/>
                <w:szCs w:val="16"/>
              </w:rPr>
              <w:fldChar w:fldCharType="separate"/>
            </w:r>
            <w:r w:rsidR="00E77151">
              <w:rPr>
                <w:bCs/>
                <w:noProof/>
                <w:szCs w:val="16"/>
              </w:rPr>
              <w:t>5</w:t>
            </w:r>
            <w:r w:rsidR="00927864" w:rsidRPr="00BC2445">
              <w:rPr>
                <w:bCs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97E1" w14:textId="61ECDCFD" w:rsidR="00927864" w:rsidRDefault="007F1199">
    <w:pPr>
      <w:pStyle w:val="Footer"/>
    </w:pPr>
    <w:sdt>
      <w:sdtPr>
        <w:alias w:val="Document ID"/>
        <w:tag w:val="DocID"/>
        <w:id w:val="2040083556"/>
        <w:text/>
      </w:sdtPr>
      <w:sdtEndPr/>
      <w:sdtContent>
        <w:r w:rsidR="00927864">
          <w:t>Template Design - Appealing a Centrelink Decision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1DF23" w14:textId="77777777" w:rsidR="007F1199" w:rsidRDefault="007F1199" w:rsidP="00122680">
      <w:pPr>
        <w:spacing w:after="0"/>
      </w:pPr>
      <w:r>
        <w:separator/>
      </w:r>
    </w:p>
  </w:footnote>
  <w:footnote w:type="continuationSeparator" w:id="0">
    <w:p w14:paraId="4AD56BEF" w14:textId="77777777" w:rsidR="007F1199" w:rsidRDefault="007F1199" w:rsidP="00122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F4FA" w14:textId="1FDE1A3C" w:rsidR="00C40626" w:rsidRDefault="007F1199">
    <w:pPr>
      <w:pStyle w:val="Header"/>
    </w:pPr>
    <w:r>
      <w:rPr>
        <w:noProof/>
      </w:rPr>
      <w:pict w14:anchorId="72A786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74.9pt;height:104.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1C1A" w14:textId="10D474EA" w:rsidR="00927864" w:rsidRDefault="00927864">
    <w:pPr>
      <w:pStyle w:val="Header"/>
    </w:pPr>
    <w:r w:rsidRPr="00AC2A8B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5807DD7E" wp14:editId="7A85A0F7">
          <wp:simplePos x="0" y="0"/>
          <wp:positionH relativeFrom="column">
            <wp:posOffset>-722630</wp:posOffset>
          </wp:positionH>
          <wp:positionV relativeFrom="paragraph">
            <wp:posOffset>-436880</wp:posOffset>
          </wp:positionV>
          <wp:extent cx="7624445" cy="127571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A8B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A7DCFCF" wp14:editId="3BD87823">
          <wp:simplePos x="0" y="0"/>
          <wp:positionH relativeFrom="column">
            <wp:posOffset>4997066</wp:posOffset>
          </wp:positionH>
          <wp:positionV relativeFrom="paragraph">
            <wp:posOffset>-213050</wp:posOffset>
          </wp:positionV>
          <wp:extent cx="1627124" cy="813562"/>
          <wp:effectExtent l="0" t="0" r="0" b="0"/>
          <wp:wrapNone/>
          <wp:docPr id="13" name="Picture 1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JA-logo-tricolour-1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124" cy="81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618EE" w14:textId="1793B53D" w:rsidR="00927864" w:rsidRDefault="00927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5E1F"/>
    <w:multiLevelType w:val="multilevel"/>
    <w:tmpl w:val="827E8AD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B6FBD"/>
    <w:multiLevelType w:val="hybridMultilevel"/>
    <w:tmpl w:val="3DA40744"/>
    <w:lvl w:ilvl="0" w:tplc="3C78364A">
      <w:numFmt w:val="bullet"/>
      <w:lvlText w:val="-"/>
      <w:lvlJc w:val="left"/>
      <w:pPr>
        <w:ind w:left="1800" w:hanging="360"/>
      </w:pPr>
      <w:rPr>
        <w:rFonts w:ascii="Barlow" w:eastAsia="MS Mincho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F4280B"/>
    <w:multiLevelType w:val="hybridMultilevel"/>
    <w:tmpl w:val="C4A0C832"/>
    <w:lvl w:ilvl="0" w:tplc="CF00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460C"/>
    <w:multiLevelType w:val="hybridMultilevel"/>
    <w:tmpl w:val="1978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779C8"/>
    <w:multiLevelType w:val="hybridMultilevel"/>
    <w:tmpl w:val="FC249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A24"/>
    <w:multiLevelType w:val="hybridMultilevel"/>
    <w:tmpl w:val="DF428458"/>
    <w:lvl w:ilvl="0" w:tplc="CF00E1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841A4"/>
    <w:multiLevelType w:val="hybridMultilevel"/>
    <w:tmpl w:val="77C0632C"/>
    <w:lvl w:ilvl="0" w:tplc="5816D5E6">
      <w:numFmt w:val="bullet"/>
      <w:lvlText w:val="-"/>
      <w:lvlJc w:val="left"/>
      <w:pPr>
        <w:ind w:left="1800" w:hanging="360"/>
      </w:pPr>
      <w:rPr>
        <w:rFonts w:ascii="Barlow" w:eastAsia="MS Mincho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D460B2"/>
    <w:multiLevelType w:val="multilevel"/>
    <w:tmpl w:val="4A5C28E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2A67"/>
    <w:multiLevelType w:val="multilevel"/>
    <w:tmpl w:val="2B3ACB8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981881"/>
    <w:multiLevelType w:val="hybridMultilevel"/>
    <w:tmpl w:val="8BC0D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7EE3"/>
    <w:multiLevelType w:val="hybridMultilevel"/>
    <w:tmpl w:val="3B7201A8"/>
    <w:lvl w:ilvl="0" w:tplc="D0A60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427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80ECB"/>
    <w:multiLevelType w:val="multilevel"/>
    <w:tmpl w:val="810C44A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6A4E4D"/>
    <w:multiLevelType w:val="multilevel"/>
    <w:tmpl w:val="2B9097A0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231C17E2"/>
    <w:multiLevelType w:val="multilevel"/>
    <w:tmpl w:val="F7C017F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4" w15:restartNumberingAfterBreak="0">
    <w:nsid w:val="2A6D62AD"/>
    <w:multiLevelType w:val="hybridMultilevel"/>
    <w:tmpl w:val="F830F92A"/>
    <w:lvl w:ilvl="0" w:tplc="4F746CE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74EF"/>
    <w:multiLevelType w:val="hybridMultilevel"/>
    <w:tmpl w:val="761EF36E"/>
    <w:lvl w:ilvl="0" w:tplc="E4BCC3C2">
      <w:numFmt w:val="bullet"/>
      <w:lvlText w:val="-"/>
      <w:lvlJc w:val="left"/>
      <w:pPr>
        <w:ind w:left="2880" w:hanging="360"/>
      </w:pPr>
      <w:rPr>
        <w:rFonts w:ascii="Barlow" w:eastAsia="Times New Roman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D3B395F"/>
    <w:multiLevelType w:val="multilevel"/>
    <w:tmpl w:val="591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64C78"/>
    <w:multiLevelType w:val="multilevel"/>
    <w:tmpl w:val="C94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D16102"/>
    <w:multiLevelType w:val="multilevel"/>
    <w:tmpl w:val="ACA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170A9"/>
    <w:multiLevelType w:val="multilevel"/>
    <w:tmpl w:val="827E8AD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BE6148"/>
    <w:multiLevelType w:val="multilevel"/>
    <w:tmpl w:val="9AA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4079BC"/>
    <w:multiLevelType w:val="hybridMultilevel"/>
    <w:tmpl w:val="8EEEA964"/>
    <w:lvl w:ilvl="0" w:tplc="DAE87840">
      <w:numFmt w:val="bullet"/>
      <w:lvlText w:val="-"/>
      <w:lvlJc w:val="left"/>
      <w:pPr>
        <w:ind w:left="2520" w:hanging="360"/>
      </w:pPr>
      <w:rPr>
        <w:rFonts w:ascii="Barlow" w:eastAsia="MS Mincho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37D2C15"/>
    <w:multiLevelType w:val="multilevel"/>
    <w:tmpl w:val="BD9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311AC"/>
    <w:multiLevelType w:val="multilevel"/>
    <w:tmpl w:val="659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D11FE0"/>
    <w:multiLevelType w:val="hybridMultilevel"/>
    <w:tmpl w:val="363E634C"/>
    <w:lvl w:ilvl="0" w:tplc="F6F49C60">
      <w:numFmt w:val="bullet"/>
      <w:lvlText w:val="-"/>
      <w:lvlJc w:val="left"/>
      <w:pPr>
        <w:ind w:left="1800" w:hanging="360"/>
      </w:pPr>
      <w:rPr>
        <w:rFonts w:ascii="Barlow" w:eastAsia="MS Mincho" w:hAnsi="Barl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971BB"/>
    <w:multiLevelType w:val="multilevel"/>
    <w:tmpl w:val="F53249C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724D356C"/>
    <w:multiLevelType w:val="multilevel"/>
    <w:tmpl w:val="18F0078C"/>
    <w:lvl w:ilvl="0">
      <w:start w:val="1"/>
      <w:numFmt w:val="bullet"/>
      <w:pStyle w:val="Bullet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27" w15:restartNumberingAfterBreak="0">
    <w:nsid w:val="73997E4F"/>
    <w:multiLevelType w:val="multilevel"/>
    <w:tmpl w:val="F18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B35C8B"/>
    <w:multiLevelType w:val="hybridMultilevel"/>
    <w:tmpl w:val="46220260"/>
    <w:lvl w:ilvl="0" w:tplc="9CFAA8B4">
      <w:start w:val="1"/>
      <w:numFmt w:val="decimal"/>
      <w:lvlText w:val="%1."/>
      <w:lvlJc w:val="left"/>
      <w:pPr>
        <w:ind w:left="1800" w:hanging="360"/>
      </w:pPr>
      <w:rPr>
        <w:rFonts w:ascii="Barlow Medium" w:hAnsi="Barlow Medium" w:hint="default"/>
        <w:color w:val="1F497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6C17B7"/>
    <w:multiLevelType w:val="multilevel"/>
    <w:tmpl w:val="D3A603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754791"/>
    <w:multiLevelType w:val="hybridMultilevel"/>
    <w:tmpl w:val="976ECE3E"/>
    <w:lvl w:ilvl="0" w:tplc="B162A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C77FA6"/>
    <w:multiLevelType w:val="multilevel"/>
    <w:tmpl w:val="E59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610C1"/>
    <w:multiLevelType w:val="hybridMultilevel"/>
    <w:tmpl w:val="E27A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24639"/>
    <w:multiLevelType w:val="hybridMultilevel"/>
    <w:tmpl w:val="5D1A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21EF1"/>
    <w:multiLevelType w:val="hybridMultilevel"/>
    <w:tmpl w:val="800AA842"/>
    <w:lvl w:ilvl="0" w:tplc="F6F49C60">
      <w:numFmt w:val="bullet"/>
      <w:lvlText w:val="-"/>
      <w:lvlJc w:val="left"/>
      <w:pPr>
        <w:ind w:left="1800" w:hanging="360"/>
      </w:pPr>
      <w:rPr>
        <w:rFonts w:ascii="Barlow" w:eastAsia="MS Mincho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</w:num>
  <w:num w:numId="22">
    <w:abstractNumId w:val="7"/>
  </w:num>
  <w:num w:numId="23">
    <w:abstractNumId w:val="8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11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"/>
  </w:num>
  <w:num w:numId="36">
    <w:abstractNumId w:val="30"/>
  </w:num>
  <w:num w:numId="37">
    <w:abstractNumId w:val="10"/>
  </w:num>
  <w:num w:numId="38">
    <w:abstractNumId w:val="9"/>
  </w:num>
  <w:num w:numId="39">
    <w:abstractNumId w:val="22"/>
  </w:num>
  <w:num w:numId="40">
    <w:abstractNumId w:val="31"/>
  </w:num>
  <w:num w:numId="41">
    <w:abstractNumId w:val="18"/>
  </w:num>
  <w:num w:numId="42">
    <w:abstractNumId w:val="23"/>
  </w:num>
  <w:num w:numId="43">
    <w:abstractNumId w:val="20"/>
  </w:num>
  <w:num w:numId="44">
    <w:abstractNumId w:val="27"/>
  </w:num>
  <w:num w:numId="45">
    <w:abstractNumId w:val="17"/>
  </w:num>
  <w:num w:numId="46">
    <w:abstractNumId w:val="3"/>
  </w:num>
  <w:num w:numId="47">
    <w:abstractNumId w:val="5"/>
  </w:num>
  <w:num w:numId="48">
    <w:abstractNumId w:val="28"/>
  </w:num>
  <w:num w:numId="49">
    <w:abstractNumId w:val="32"/>
  </w:num>
  <w:num w:numId="50">
    <w:abstractNumId w:val="6"/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1"/>
  </w:num>
  <w:num w:numId="54">
    <w:abstractNumId w:val="13"/>
  </w:num>
  <w:num w:numId="55">
    <w:abstractNumId w:val="16"/>
  </w:num>
  <w:num w:numId="56">
    <w:abstractNumId w:val="15"/>
  </w:num>
  <w:num w:numId="57">
    <w:abstractNumId w:val="34"/>
  </w:num>
  <w:num w:numId="58">
    <w:abstractNumId w:val="24"/>
  </w:num>
  <w:num w:numId="59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Assist_State" w:val="-1"/>
  </w:docVars>
  <w:rsids>
    <w:rsidRoot w:val="00A071E4"/>
    <w:rsid w:val="00002144"/>
    <w:rsid w:val="00003517"/>
    <w:rsid w:val="00003FD6"/>
    <w:rsid w:val="00005382"/>
    <w:rsid w:val="00006A9B"/>
    <w:rsid w:val="00010B81"/>
    <w:rsid w:val="00016762"/>
    <w:rsid w:val="00017894"/>
    <w:rsid w:val="0003119E"/>
    <w:rsid w:val="0003328C"/>
    <w:rsid w:val="00041356"/>
    <w:rsid w:val="00045A0D"/>
    <w:rsid w:val="00053740"/>
    <w:rsid w:val="00054745"/>
    <w:rsid w:val="00056975"/>
    <w:rsid w:val="00063D53"/>
    <w:rsid w:val="00066B79"/>
    <w:rsid w:val="00067D2E"/>
    <w:rsid w:val="00073D94"/>
    <w:rsid w:val="00083C04"/>
    <w:rsid w:val="00087753"/>
    <w:rsid w:val="00090B0A"/>
    <w:rsid w:val="0009511C"/>
    <w:rsid w:val="000A1A6F"/>
    <w:rsid w:val="000A3A10"/>
    <w:rsid w:val="000C2E1C"/>
    <w:rsid w:val="000C46FC"/>
    <w:rsid w:val="000D2200"/>
    <w:rsid w:val="000E1311"/>
    <w:rsid w:val="000E23A4"/>
    <w:rsid w:val="00106E40"/>
    <w:rsid w:val="0011324D"/>
    <w:rsid w:val="0011345F"/>
    <w:rsid w:val="00114358"/>
    <w:rsid w:val="0012093E"/>
    <w:rsid w:val="00122680"/>
    <w:rsid w:val="001254C1"/>
    <w:rsid w:val="00132E03"/>
    <w:rsid w:val="00137DC1"/>
    <w:rsid w:val="0014002B"/>
    <w:rsid w:val="00144921"/>
    <w:rsid w:val="00145D55"/>
    <w:rsid w:val="00153662"/>
    <w:rsid w:val="00154452"/>
    <w:rsid w:val="00155F42"/>
    <w:rsid w:val="00165E5C"/>
    <w:rsid w:val="00166FEF"/>
    <w:rsid w:val="00172651"/>
    <w:rsid w:val="00190BFB"/>
    <w:rsid w:val="00194EDE"/>
    <w:rsid w:val="001964B9"/>
    <w:rsid w:val="001A3AF6"/>
    <w:rsid w:val="001C2C65"/>
    <w:rsid w:val="001C2CEA"/>
    <w:rsid w:val="001D3C4D"/>
    <w:rsid w:val="001F70CE"/>
    <w:rsid w:val="00201AB8"/>
    <w:rsid w:val="002027DC"/>
    <w:rsid w:val="00207CFE"/>
    <w:rsid w:val="00210766"/>
    <w:rsid w:val="00212EC5"/>
    <w:rsid w:val="0021306B"/>
    <w:rsid w:val="002155C7"/>
    <w:rsid w:val="002156CF"/>
    <w:rsid w:val="00220D3A"/>
    <w:rsid w:val="00234FFA"/>
    <w:rsid w:val="002351B2"/>
    <w:rsid w:val="00240B1D"/>
    <w:rsid w:val="00240BC4"/>
    <w:rsid w:val="00245B57"/>
    <w:rsid w:val="00252AB3"/>
    <w:rsid w:val="002553D1"/>
    <w:rsid w:val="0025587F"/>
    <w:rsid w:val="002567BD"/>
    <w:rsid w:val="00265147"/>
    <w:rsid w:val="002767DB"/>
    <w:rsid w:val="00291D21"/>
    <w:rsid w:val="00297F4D"/>
    <w:rsid w:val="002A6533"/>
    <w:rsid w:val="002B080C"/>
    <w:rsid w:val="002B4383"/>
    <w:rsid w:val="002B5ABC"/>
    <w:rsid w:val="002B786E"/>
    <w:rsid w:val="002C205C"/>
    <w:rsid w:val="002C37F2"/>
    <w:rsid w:val="002C5530"/>
    <w:rsid w:val="002D079F"/>
    <w:rsid w:val="002E2395"/>
    <w:rsid w:val="002E6BD6"/>
    <w:rsid w:val="002E78EC"/>
    <w:rsid w:val="002F0370"/>
    <w:rsid w:val="002F274C"/>
    <w:rsid w:val="002F391E"/>
    <w:rsid w:val="002F4CE7"/>
    <w:rsid w:val="002F745C"/>
    <w:rsid w:val="002F784F"/>
    <w:rsid w:val="00301068"/>
    <w:rsid w:val="00304969"/>
    <w:rsid w:val="00306D4A"/>
    <w:rsid w:val="00312127"/>
    <w:rsid w:val="00317346"/>
    <w:rsid w:val="00317C81"/>
    <w:rsid w:val="00324C2D"/>
    <w:rsid w:val="00326411"/>
    <w:rsid w:val="00326DD5"/>
    <w:rsid w:val="00334D31"/>
    <w:rsid w:val="00340C22"/>
    <w:rsid w:val="003429FF"/>
    <w:rsid w:val="00365DC4"/>
    <w:rsid w:val="00372C74"/>
    <w:rsid w:val="00374ED7"/>
    <w:rsid w:val="00380C0E"/>
    <w:rsid w:val="00384B09"/>
    <w:rsid w:val="003851C7"/>
    <w:rsid w:val="00385A46"/>
    <w:rsid w:val="0039271E"/>
    <w:rsid w:val="003A1056"/>
    <w:rsid w:val="003A4BDD"/>
    <w:rsid w:val="003A7163"/>
    <w:rsid w:val="003C1243"/>
    <w:rsid w:val="003C6338"/>
    <w:rsid w:val="003D092C"/>
    <w:rsid w:val="003D1E66"/>
    <w:rsid w:val="003D30D2"/>
    <w:rsid w:val="003D498A"/>
    <w:rsid w:val="003F15A0"/>
    <w:rsid w:val="003F431A"/>
    <w:rsid w:val="003F619D"/>
    <w:rsid w:val="003F6E1B"/>
    <w:rsid w:val="003F72D3"/>
    <w:rsid w:val="00402F71"/>
    <w:rsid w:val="004036DC"/>
    <w:rsid w:val="00410355"/>
    <w:rsid w:val="00420A11"/>
    <w:rsid w:val="0043280F"/>
    <w:rsid w:val="00433D13"/>
    <w:rsid w:val="00442A3C"/>
    <w:rsid w:val="0044711F"/>
    <w:rsid w:val="004472DC"/>
    <w:rsid w:val="00454BDA"/>
    <w:rsid w:val="004572B4"/>
    <w:rsid w:val="0046256C"/>
    <w:rsid w:val="00470840"/>
    <w:rsid w:val="00470D47"/>
    <w:rsid w:val="00474F3D"/>
    <w:rsid w:val="00475A35"/>
    <w:rsid w:val="00480811"/>
    <w:rsid w:val="00482A40"/>
    <w:rsid w:val="00484250"/>
    <w:rsid w:val="00491462"/>
    <w:rsid w:val="004934D3"/>
    <w:rsid w:val="004951F2"/>
    <w:rsid w:val="004A0719"/>
    <w:rsid w:val="004A07EE"/>
    <w:rsid w:val="004A4115"/>
    <w:rsid w:val="004B4E79"/>
    <w:rsid w:val="004B5998"/>
    <w:rsid w:val="004B65AE"/>
    <w:rsid w:val="004B7476"/>
    <w:rsid w:val="004C057B"/>
    <w:rsid w:val="004D0486"/>
    <w:rsid w:val="004D7495"/>
    <w:rsid w:val="004E2149"/>
    <w:rsid w:val="004F3929"/>
    <w:rsid w:val="00505030"/>
    <w:rsid w:val="00511D92"/>
    <w:rsid w:val="00525D9B"/>
    <w:rsid w:val="00531AF7"/>
    <w:rsid w:val="00531F04"/>
    <w:rsid w:val="0053682F"/>
    <w:rsid w:val="005414B5"/>
    <w:rsid w:val="00541CC1"/>
    <w:rsid w:val="00550368"/>
    <w:rsid w:val="00555F0E"/>
    <w:rsid w:val="00563A35"/>
    <w:rsid w:val="00564868"/>
    <w:rsid w:val="00570613"/>
    <w:rsid w:val="00575047"/>
    <w:rsid w:val="00580CA2"/>
    <w:rsid w:val="005828C7"/>
    <w:rsid w:val="00584EAD"/>
    <w:rsid w:val="00586F9B"/>
    <w:rsid w:val="00592759"/>
    <w:rsid w:val="00593134"/>
    <w:rsid w:val="0059409A"/>
    <w:rsid w:val="005A5B0C"/>
    <w:rsid w:val="005B0464"/>
    <w:rsid w:val="005B64C8"/>
    <w:rsid w:val="005C419D"/>
    <w:rsid w:val="005C59EC"/>
    <w:rsid w:val="005D05D3"/>
    <w:rsid w:val="005D33BB"/>
    <w:rsid w:val="005D4E2B"/>
    <w:rsid w:val="005D58A1"/>
    <w:rsid w:val="005D59E1"/>
    <w:rsid w:val="005E482A"/>
    <w:rsid w:val="00600B0F"/>
    <w:rsid w:val="00602A55"/>
    <w:rsid w:val="006032D2"/>
    <w:rsid w:val="006107D3"/>
    <w:rsid w:val="006127C4"/>
    <w:rsid w:val="006139DB"/>
    <w:rsid w:val="006152CA"/>
    <w:rsid w:val="00625E6E"/>
    <w:rsid w:val="006340B5"/>
    <w:rsid w:val="00635813"/>
    <w:rsid w:val="00637F4B"/>
    <w:rsid w:val="00640612"/>
    <w:rsid w:val="00640D84"/>
    <w:rsid w:val="006455F6"/>
    <w:rsid w:val="006476B1"/>
    <w:rsid w:val="00653701"/>
    <w:rsid w:val="00656AE6"/>
    <w:rsid w:val="00657768"/>
    <w:rsid w:val="00661FD5"/>
    <w:rsid w:val="0066669A"/>
    <w:rsid w:val="00670D21"/>
    <w:rsid w:val="00675FE1"/>
    <w:rsid w:val="00686257"/>
    <w:rsid w:val="006933E7"/>
    <w:rsid w:val="0069512B"/>
    <w:rsid w:val="006953D7"/>
    <w:rsid w:val="00696270"/>
    <w:rsid w:val="006A074B"/>
    <w:rsid w:val="006A30E6"/>
    <w:rsid w:val="006A48A1"/>
    <w:rsid w:val="006A63EB"/>
    <w:rsid w:val="006A772D"/>
    <w:rsid w:val="006B2F95"/>
    <w:rsid w:val="006C0DA5"/>
    <w:rsid w:val="006C2145"/>
    <w:rsid w:val="006C27CD"/>
    <w:rsid w:val="006C29A2"/>
    <w:rsid w:val="006C6943"/>
    <w:rsid w:val="006D0288"/>
    <w:rsid w:val="006D100D"/>
    <w:rsid w:val="006E15D4"/>
    <w:rsid w:val="006F0ABF"/>
    <w:rsid w:val="006F15F6"/>
    <w:rsid w:val="006F3336"/>
    <w:rsid w:val="006F491A"/>
    <w:rsid w:val="00701307"/>
    <w:rsid w:val="00703DCF"/>
    <w:rsid w:val="00704AD8"/>
    <w:rsid w:val="00707B70"/>
    <w:rsid w:val="00720C80"/>
    <w:rsid w:val="00724348"/>
    <w:rsid w:val="0072742F"/>
    <w:rsid w:val="00727849"/>
    <w:rsid w:val="00727C4D"/>
    <w:rsid w:val="00730FB2"/>
    <w:rsid w:val="00731A4E"/>
    <w:rsid w:val="00741C4F"/>
    <w:rsid w:val="0076632B"/>
    <w:rsid w:val="00771C06"/>
    <w:rsid w:val="00775908"/>
    <w:rsid w:val="00777F13"/>
    <w:rsid w:val="00782DE2"/>
    <w:rsid w:val="00785442"/>
    <w:rsid w:val="00790413"/>
    <w:rsid w:val="00791058"/>
    <w:rsid w:val="007916CB"/>
    <w:rsid w:val="00791B55"/>
    <w:rsid w:val="007A03C2"/>
    <w:rsid w:val="007A0971"/>
    <w:rsid w:val="007A5E2E"/>
    <w:rsid w:val="007A5F3A"/>
    <w:rsid w:val="007B1124"/>
    <w:rsid w:val="007B218D"/>
    <w:rsid w:val="007B5422"/>
    <w:rsid w:val="007C5F9E"/>
    <w:rsid w:val="007D6319"/>
    <w:rsid w:val="007E29A3"/>
    <w:rsid w:val="007E2BC5"/>
    <w:rsid w:val="007E5134"/>
    <w:rsid w:val="007F1199"/>
    <w:rsid w:val="007F1338"/>
    <w:rsid w:val="007F2305"/>
    <w:rsid w:val="007F5C36"/>
    <w:rsid w:val="007F6FF0"/>
    <w:rsid w:val="00801EC0"/>
    <w:rsid w:val="00817D46"/>
    <w:rsid w:val="008209AA"/>
    <w:rsid w:val="00821376"/>
    <w:rsid w:val="00822C00"/>
    <w:rsid w:val="00827D4F"/>
    <w:rsid w:val="00830B91"/>
    <w:rsid w:val="00831A18"/>
    <w:rsid w:val="00832862"/>
    <w:rsid w:val="008362AB"/>
    <w:rsid w:val="0084380A"/>
    <w:rsid w:val="00851DDD"/>
    <w:rsid w:val="0085262C"/>
    <w:rsid w:val="00870E03"/>
    <w:rsid w:val="008830C0"/>
    <w:rsid w:val="00886BA9"/>
    <w:rsid w:val="00892031"/>
    <w:rsid w:val="008A2BDF"/>
    <w:rsid w:val="008A3441"/>
    <w:rsid w:val="008A7719"/>
    <w:rsid w:val="008B3C21"/>
    <w:rsid w:val="008B6870"/>
    <w:rsid w:val="008C07BA"/>
    <w:rsid w:val="008D4890"/>
    <w:rsid w:val="008D496B"/>
    <w:rsid w:val="008D4A82"/>
    <w:rsid w:val="008E0C6E"/>
    <w:rsid w:val="00912E11"/>
    <w:rsid w:val="009143C2"/>
    <w:rsid w:val="00916A46"/>
    <w:rsid w:val="009242ED"/>
    <w:rsid w:val="00927194"/>
    <w:rsid w:val="00927864"/>
    <w:rsid w:val="00930E87"/>
    <w:rsid w:val="00931E44"/>
    <w:rsid w:val="00934276"/>
    <w:rsid w:val="00935589"/>
    <w:rsid w:val="0094044D"/>
    <w:rsid w:val="00945731"/>
    <w:rsid w:val="00955407"/>
    <w:rsid w:val="009561E3"/>
    <w:rsid w:val="0096039F"/>
    <w:rsid w:val="00960B26"/>
    <w:rsid w:val="00963210"/>
    <w:rsid w:val="0098270C"/>
    <w:rsid w:val="009858B2"/>
    <w:rsid w:val="009867F6"/>
    <w:rsid w:val="00986D83"/>
    <w:rsid w:val="00987E5F"/>
    <w:rsid w:val="00990EBA"/>
    <w:rsid w:val="0099416E"/>
    <w:rsid w:val="00996DBA"/>
    <w:rsid w:val="009A1E13"/>
    <w:rsid w:val="009A4D2B"/>
    <w:rsid w:val="009B1448"/>
    <w:rsid w:val="009B3CDA"/>
    <w:rsid w:val="009C1790"/>
    <w:rsid w:val="009C5B61"/>
    <w:rsid w:val="009C64EC"/>
    <w:rsid w:val="009D0301"/>
    <w:rsid w:val="009D27B9"/>
    <w:rsid w:val="009E0F2B"/>
    <w:rsid w:val="009E1260"/>
    <w:rsid w:val="009E1321"/>
    <w:rsid w:val="009E19C0"/>
    <w:rsid w:val="009E34DD"/>
    <w:rsid w:val="009E507F"/>
    <w:rsid w:val="009E5767"/>
    <w:rsid w:val="009F2F0E"/>
    <w:rsid w:val="00A016A4"/>
    <w:rsid w:val="00A045F9"/>
    <w:rsid w:val="00A04A0C"/>
    <w:rsid w:val="00A071E4"/>
    <w:rsid w:val="00A105B5"/>
    <w:rsid w:val="00A22470"/>
    <w:rsid w:val="00A263ED"/>
    <w:rsid w:val="00A33E82"/>
    <w:rsid w:val="00A40523"/>
    <w:rsid w:val="00A41BFA"/>
    <w:rsid w:val="00A8334C"/>
    <w:rsid w:val="00A86480"/>
    <w:rsid w:val="00A96D69"/>
    <w:rsid w:val="00A97902"/>
    <w:rsid w:val="00AA1ED5"/>
    <w:rsid w:val="00AB3059"/>
    <w:rsid w:val="00AC0B18"/>
    <w:rsid w:val="00AC2A8B"/>
    <w:rsid w:val="00AC47F5"/>
    <w:rsid w:val="00AD0B33"/>
    <w:rsid w:val="00AE7AA7"/>
    <w:rsid w:val="00AF38D2"/>
    <w:rsid w:val="00B00541"/>
    <w:rsid w:val="00B1505E"/>
    <w:rsid w:val="00B1653A"/>
    <w:rsid w:val="00B2389C"/>
    <w:rsid w:val="00B245CE"/>
    <w:rsid w:val="00B26D85"/>
    <w:rsid w:val="00B32112"/>
    <w:rsid w:val="00B40BA4"/>
    <w:rsid w:val="00B42208"/>
    <w:rsid w:val="00B425C0"/>
    <w:rsid w:val="00B4520B"/>
    <w:rsid w:val="00B46AB4"/>
    <w:rsid w:val="00B721CF"/>
    <w:rsid w:val="00BA337E"/>
    <w:rsid w:val="00BB332A"/>
    <w:rsid w:val="00BB4184"/>
    <w:rsid w:val="00BB5D0C"/>
    <w:rsid w:val="00BB698D"/>
    <w:rsid w:val="00BC2445"/>
    <w:rsid w:val="00BC24A4"/>
    <w:rsid w:val="00BC5454"/>
    <w:rsid w:val="00BC796C"/>
    <w:rsid w:val="00BC7A1E"/>
    <w:rsid w:val="00BE17DF"/>
    <w:rsid w:val="00BE387D"/>
    <w:rsid w:val="00BE4A46"/>
    <w:rsid w:val="00BF03CA"/>
    <w:rsid w:val="00BF2BF4"/>
    <w:rsid w:val="00C00BF0"/>
    <w:rsid w:val="00C06FAA"/>
    <w:rsid w:val="00C140C3"/>
    <w:rsid w:val="00C15D2B"/>
    <w:rsid w:val="00C23BA0"/>
    <w:rsid w:val="00C24B39"/>
    <w:rsid w:val="00C332C9"/>
    <w:rsid w:val="00C347E4"/>
    <w:rsid w:val="00C36913"/>
    <w:rsid w:val="00C40626"/>
    <w:rsid w:val="00C41BCE"/>
    <w:rsid w:val="00C53073"/>
    <w:rsid w:val="00C53E05"/>
    <w:rsid w:val="00C604F8"/>
    <w:rsid w:val="00C615C5"/>
    <w:rsid w:val="00C66278"/>
    <w:rsid w:val="00C668B8"/>
    <w:rsid w:val="00C67DFB"/>
    <w:rsid w:val="00C73B8B"/>
    <w:rsid w:val="00C76294"/>
    <w:rsid w:val="00C80CC3"/>
    <w:rsid w:val="00C93186"/>
    <w:rsid w:val="00C93C97"/>
    <w:rsid w:val="00CB15C5"/>
    <w:rsid w:val="00CB173A"/>
    <w:rsid w:val="00CB46B4"/>
    <w:rsid w:val="00CC7399"/>
    <w:rsid w:val="00CC7F32"/>
    <w:rsid w:val="00CD3271"/>
    <w:rsid w:val="00CD545D"/>
    <w:rsid w:val="00CE2D74"/>
    <w:rsid w:val="00CE5802"/>
    <w:rsid w:val="00CF35AA"/>
    <w:rsid w:val="00D000AA"/>
    <w:rsid w:val="00D0529F"/>
    <w:rsid w:val="00D07509"/>
    <w:rsid w:val="00D07DC9"/>
    <w:rsid w:val="00D10670"/>
    <w:rsid w:val="00D2185F"/>
    <w:rsid w:val="00D2409C"/>
    <w:rsid w:val="00D258C5"/>
    <w:rsid w:val="00D32A4C"/>
    <w:rsid w:val="00D32EC7"/>
    <w:rsid w:val="00D33DB1"/>
    <w:rsid w:val="00D34BB7"/>
    <w:rsid w:val="00D36C49"/>
    <w:rsid w:val="00D405E0"/>
    <w:rsid w:val="00D50A83"/>
    <w:rsid w:val="00D54954"/>
    <w:rsid w:val="00D76A82"/>
    <w:rsid w:val="00D8669B"/>
    <w:rsid w:val="00D875F0"/>
    <w:rsid w:val="00D87E15"/>
    <w:rsid w:val="00D91A96"/>
    <w:rsid w:val="00D96128"/>
    <w:rsid w:val="00D979A0"/>
    <w:rsid w:val="00DA3F18"/>
    <w:rsid w:val="00DB6864"/>
    <w:rsid w:val="00DC3C75"/>
    <w:rsid w:val="00DC5094"/>
    <w:rsid w:val="00DC70E3"/>
    <w:rsid w:val="00DD7286"/>
    <w:rsid w:val="00DE02D5"/>
    <w:rsid w:val="00DE228C"/>
    <w:rsid w:val="00DE5683"/>
    <w:rsid w:val="00DE65E9"/>
    <w:rsid w:val="00DE777C"/>
    <w:rsid w:val="00DF0CDB"/>
    <w:rsid w:val="00DF6A5D"/>
    <w:rsid w:val="00E05F36"/>
    <w:rsid w:val="00E17005"/>
    <w:rsid w:val="00E2004C"/>
    <w:rsid w:val="00E20846"/>
    <w:rsid w:val="00E34475"/>
    <w:rsid w:val="00E410A6"/>
    <w:rsid w:val="00E41584"/>
    <w:rsid w:val="00E47981"/>
    <w:rsid w:val="00E5227A"/>
    <w:rsid w:val="00E64E02"/>
    <w:rsid w:val="00E66EFB"/>
    <w:rsid w:val="00E71901"/>
    <w:rsid w:val="00E77151"/>
    <w:rsid w:val="00E80CCC"/>
    <w:rsid w:val="00E82249"/>
    <w:rsid w:val="00E836BE"/>
    <w:rsid w:val="00E87D6C"/>
    <w:rsid w:val="00E90503"/>
    <w:rsid w:val="00E910CD"/>
    <w:rsid w:val="00E975F6"/>
    <w:rsid w:val="00EA1029"/>
    <w:rsid w:val="00EA4F98"/>
    <w:rsid w:val="00EB0938"/>
    <w:rsid w:val="00EB225C"/>
    <w:rsid w:val="00EB3376"/>
    <w:rsid w:val="00EB61DE"/>
    <w:rsid w:val="00EC3C2C"/>
    <w:rsid w:val="00EC5934"/>
    <w:rsid w:val="00ED4B2B"/>
    <w:rsid w:val="00ED60B4"/>
    <w:rsid w:val="00EE180E"/>
    <w:rsid w:val="00EE1978"/>
    <w:rsid w:val="00EE3320"/>
    <w:rsid w:val="00EE6851"/>
    <w:rsid w:val="00EF43F5"/>
    <w:rsid w:val="00F0460B"/>
    <w:rsid w:val="00F23E2B"/>
    <w:rsid w:val="00F24B87"/>
    <w:rsid w:val="00F26B9D"/>
    <w:rsid w:val="00F449F9"/>
    <w:rsid w:val="00F468D1"/>
    <w:rsid w:val="00F47515"/>
    <w:rsid w:val="00F54B42"/>
    <w:rsid w:val="00F60DF1"/>
    <w:rsid w:val="00F61D68"/>
    <w:rsid w:val="00F628A8"/>
    <w:rsid w:val="00F6442F"/>
    <w:rsid w:val="00F6678F"/>
    <w:rsid w:val="00F707DB"/>
    <w:rsid w:val="00F82EEB"/>
    <w:rsid w:val="00FA17E8"/>
    <w:rsid w:val="00FA530C"/>
    <w:rsid w:val="00FA5D7D"/>
    <w:rsid w:val="00FA7BDD"/>
    <w:rsid w:val="00FB5C0A"/>
    <w:rsid w:val="00FC47A1"/>
    <w:rsid w:val="00FC5A10"/>
    <w:rsid w:val="00FE0CCF"/>
    <w:rsid w:val="00FE1C3F"/>
    <w:rsid w:val="00FE5208"/>
    <w:rsid w:val="00FE621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ECEEC01"/>
  <w15:docId w15:val="{983F0D72-1FA3-4D04-975A-2707B7A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7D"/>
    <w:pPr>
      <w:spacing w:after="240" w:line="240" w:lineRule="auto"/>
    </w:pPr>
    <w:rPr>
      <w:rFonts w:ascii="Arial" w:eastAsia="MS Mincho" w:hAnsi="Arial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916A46"/>
    <w:pPr>
      <w:numPr>
        <w:numId w:val="34"/>
      </w:numPr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rsid w:val="00916A46"/>
    <w:pPr>
      <w:numPr>
        <w:ilvl w:val="1"/>
        <w:numId w:val="34"/>
      </w:numPr>
      <w:outlineLvl w:val="1"/>
    </w:pPr>
  </w:style>
  <w:style w:type="paragraph" w:styleId="Heading3">
    <w:name w:val="heading 3"/>
    <w:basedOn w:val="Normal"/>
    <w:link w:val="Heading3Char"/>
    <w:qFormat/>
    <w:rsid w:val="00C36913"/>
    <w:pPr>
      <w:numPr>
        <w:ilvl w:val="2"/>
        <w:numId w:val="34"/>
      </w:numPr>
      <w:outlineLvl w:val="2"/>
    </w:pPr>
  </w:style>
  <w:style w:type="paragraph" w:styleId="Heading4">
    <w:name w:val="heading 4"/>
    <w:basedOn w:val="Normal"/>
    <w:link w:val="Heading4Char"/>
    <w:qFormat/>
    <w:rsid w:val="00C36913"/>
    <w:pPr>
      <w:numPr>
        <w:ilvl w:val="3"/>
        <w:numId w:val="34"/>
      </w:numPr>
      <w:outlineLvl w:val="3"/>
    </w:pPr>
  </w:style>
  <w:style w:type="paragraph" w:styleId="Heading5">
    <w:name w:val="heading 5"/>
    <w:basedOn w:val="Normal"/>
    <w:link w:val="Heading5Char"/>
    <w:qFormat/>
    <w:rsid w:val="00C36913"/>
    <w:pPr>
      <w:numPr>
        <w:ilvl w:val="4"/>
        <w:numId w:val="34"/>
      </w:numPr>
      <w:outlineLvl w:val="4"/>
    </w:pPr>
  </w:style>
  <w:style w:type="paragraph" w:styleId="Heading6">
    <w:name w:val="heading 6"/>
    <w:basedOn w:val="Normal"/>
    <w:link w:val="Heading6Char"/>
    <w:qFormat/>
    <w:rsid w:val="00C3691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5A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5A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5A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A46"/>
    <w:rPr>
      <w:rFonts w:ascii="Arial" w:eastAsia="MS Mincho" w:hAnsi="Arial" w:cs="Times New Roman"/>
      <w:kern w:val="28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916A46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5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5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ogo">
    <w:name w:val="logo"/>
    <w:qFormat/>
    <w:rsid w:val="006F0ABF"/>
    <w:pPr>
      <w:tabs>
        <w:tab w:val="left" w:pos="851"/>
        <w:tab w:val="left" w:pos="3168"/>
      </w:tabs>
      <w:spacing w:after="0" w:line="240" w:lineRule="auto"/>
    </w:pPr>
    <w:rPr>
      <w:rFonts w:ascii="Arial" w:eastAsia="Times" w:hAnsi="Arial" w:cs="Times New Roman"/>
      <w:color w:val="113091"/>
      <w:sz w:val="1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9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rsid w:val="00F26B9D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369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369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qFormat/>
    <w:rsid w:val="00C3691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777C"/>
    <w:rPr>
      <w:rFonts w:ascii="Arial" w:eastAsia="MS Mincho" w:hAnsi="Arial" w:cs="Times New Roman"/>
      <w:sz w:val="16"/>
      <w:szCs w:val="20"/>
      <w:lang w:eastAsia="en-AU"/>
    </w:rPr>
  </w:style>
  <w:style w:type="character" w:styleId="PageNumber">
    <w:name w:val="page number"/>
    <w:basedOn w:val="DefaultParagraphFont"/>
    <w:rsid w:val="00C36913"/>
  </w:style>
  <w:style w:type="table" w:styleId="TableGrid">
    <w:name w:val="Table Grid"/>
    <w:basedOn w:val="TableNormal"/>
    <w:uiPriority w:val="59"/>
    <w:rsid w:val="006C29A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Sign">
    <w:name w:val="WKSign"/>
    <w:basedOn w:val="Normal"/>
    <w:rsid w:val="00C36913"/>
    <w:pPr>
      <w:spacing w:after="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291D2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36913"/>
    <w:pPr>
      <w:spacing w:after="0"/>
    </w:pPr>
  </w:style>
  <w:style w:type="paragraph" w:customStyle="1" w:styleId="Bullets">
    <w:name w:val="Bullets"/>
    <w:basedOn w:val="ListParagraph"/>
    <w:qFormat/>
    <w:rsid w:val="00D87E15"/>
    <w:pPr>
      <w:numPr>
        <w:numId w:val="17"/>
      </w:numPr>
      <w:spacing w:after="0"/>
      <w:ind w:left="357" w:hanging="357"/>
      <w:contextualSpacing w:val="0"/>
    </w:pPr>
  </w:style>
  <w:style w:type="paragraph" w:styleId="ListParagraph">
    <w:name w:val="List Paragraph"/>
    <w:basedOn w:val="Normal"/>
    <w:uiPriority w:val="34"/>
    <w:qFormat/>
    <w:rsid w:val="00D87E15"/>
    <w:pPr>
      <w:ind w:left="720"/>
      <w:contextualSpacing/>
    </w:pPr>
  </w:style>
  <w:style w:type="paragraph" w:customStyle="1" w:styleId="NormalwithoutSpacing">
    <w:name w:val="Normal without Spacing"/>
    <w:basedOn w:val="Normal"/>
    <w:rsid w:val="00B26D85"/>
    <w:pPr>
      <w:tabs>
        <w:tab w:val="left" w:pos="851"/>
      </w:tabs>
      <w:spacing w:after="0"/>
    </w:pPr>
    <w:rPr>
      <w:rFonts w:eastAsia="Times"/>
    </w:rPr>
  </w:style>
  <w:style w:type="paragraph" w:customStyle="1" w:styleId="Title1">
    <w:name w:val="Title 1"/>
    <w:basedOn w:val="Normal"/>
    <w:next w:val="Heading1"/>
    <w:link w:val="Title1Char"/>
    <w:qFormat/>
    <w:rsid w:val="009E5767"/>
    <w:pPr>
      <w:keepNext/>
      <w:pBdr>
        <w:bottom w:val="single" w:sz="4" w:space="1" w:color="auto"/>
      </w:pBdr>
    </w:pPr>
    <w:rPr>
      <w:rFonts w:ascii="Arial Bold" w:hAnsi="Arial Bold"/>
      <w:b/>
      <w:lang w:val="en-US"/>
    </w:rPr>
  </w:style>
  <w:style w:type="paragraph" w:customStyle="1" w:styleId="Title2">
    <w:name w:val="Title 2"/>
    <w:basedOn w:val="Normal"/>
    <w:next w:val="Heading1"/>
    <w:link w:val="Title2Char"/>
    <w:qFormat/>
    <w:rsid w:val="00C36913"/>
    <w:pPr>
      <w:keepNext/>
    </w:pPr>
    <w:rPr>
      <w:b/>
    </w:rPr>
  </w:style>
  <w:style w:type="character" w:customStyle="1" w:styleId="Title1Char">
    <w:name w:val="Title 1 Char"/>
    <w:basedOn w:val="DefaultParagraphFont"/>
    <w:link w:val="Title1"/>
    <w:rsid w:val="009E5767"/>
    <w:rPr>
      <w:rFonts w:ascii="Arial Bold" w:eastAsia="MS Mincho" w:hAnsi="Arial Bold" w:cs="Times New Roman"/>
      <w:b/>
      <w:sz w:val="20"/>
      <w:szCs w:val="20"/>
      <w:lang w:val="en-US" w:eastAsia="en-AU"/>
    </w:rPr>
  </w:style>
  <w:style w:type="character" w:customStyle="1" w:styleId="Title2Char">
    <w:name w:val="Title 2 Char"/>
    <w:basedOn w:val="DefaultParagraphFont"/>
    <w:link w:val="Title2"/>
    <w:rsid w:val="00C36913"/>
    <w:rPr>
      <w:rFonts w:ascii="Arial" w:eastAsia="MS Mincho" w:hAnsi="Arial" w:cs="Times New Roman"/>
      <w:b/>
      <w:sz w:val="20"/>
      <w:szCs w:val="20"/>
      <w:lang w:eastAsia="en-AU"/>
    </w:rPr>
  </w:style>
  <w:style w:type="paragraph" w:customStyle="1" w:styleId="Title3">
    <w:name w:val="Title 3"/>
    <w:basedOn w:val="Normal"/>
    <w:next w:val="Heading1"/>
    <w:link w:val="Title3Char"/>
    <w:qFormat/>
    <w:rsid w:val="00C36913"/>
    <w:pPr>
      <w:keepNext/>
    </w:pPr>
    <w:rPr>
      <w:u w:val="single"/>
    </w:rPr>
  </w:style>
  <w:style w:type="paragraph" w:customStyle="1" w:styleId="Title4">
    <w:name w:val="Title 4"/>
    <w:basedOn w:val="Normal"/>
    <w:next w:val="Heading1"/>
    <w:link w:val="Title4Char"/>
    <w:qFormat/>
    <w:rsid w:val="00C36913"/>
    <w:pPr>
      <w:keepNext/>
    </w:pPr>
    <w:rPr>
      <w:i/>
    </w:rPr>
  </w:style>
  <w:style w:type="character" w:customStyle="1" w:styleId="Title3Char">
    <w:name w:val="Title 3 Char"/>
    <w:basedOn w:val="DefaultParagraphFont"/>
    <w:link w:val="Title3"/>
    <w:rsid w:val="00C36913"/>
    <w:rPr>
      <w:rFonts w:ascii="Arial" w:eastAsia="MS Mincho" w:hAnsi="Arial" w:cs="Times New Roman"/>
      <w:sz w:val="20"/>
      <w:szCs w:val="20"/>
      <w:u w:val="single"/>
      <w:lang w:eastAsia="en-AU"/>
    </w:rPr>
  </w:style>
  <w:style w:type="character" w:customStyle="1" w:styleId="Title4Char">
    <w:name w:val="Title 4 Char"/>
    <w:basedOn w:val="DefaultParagraphFont"/>
    <w:link w:val="Title4"/>
    <w:rsid w:val="00C36913"/>
    <w:rPr>
      <w:rFonts w:ascii="Arial" w:eastAsia="MS Mincho" w:hAnsi="Arial" w:cs="Times New Roman"/>
      <w:i/>
      <w:sz w:val="20"/>
      <w:szCs w:val="20"/>
      <w:lang w:eastAsia="en-AU"/>
    </w:rPr>
  </w:style>
  <w:style w:type="character" w:customStyle="1" w:styleId="HiddenText">
    <w:name w:val="Hidden Text"/>
    <w:basedOn w:val="DefaultParagraphFont"/>
    <w:uiPriority w:val="1"/>
    <w:qFormat/>
    <w:rsid w:val="00C36913"/>
    <w:rPr>
      <w:rFonts w:ascii="Times New Roman" w:hAnsi="Times New Roman"/>
      <w:b/>
      <w:i/>
      <w:vanish/>
      <w:sz w:val="20"/>
    </w:rPr>
  </w:style>
  <w:style w:type="paragraph" w:styleId="BodyText">
    <w:name w:val="Body Text"/>
    <w:basedOn w:val="Normal"/>
    <w:link w:val="BodyTextChar"/>
    <w:qFormat/>
    <w:rsid w:val="00C36913"/>
  </w:style>
  <w:style w:type="character" w:customStyle="1" w:styleId="BodyTextChar">
    <w:name w:val="Body Text Char"/>
    <w:basedOn w:val="DefaultParagraphFont"/>
    <w:link w:val="BodyText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customStyle="1" w:styleId="BodyText1">
    <w:name w:val="Body Text 1"/>
    <w:basedOn w:val="BodyText"/>
    <w:qFormat/>
    <w:rsid w:val="00C36913"/>
    <w:pPr>
      <w:tabs>
        <w:tab w:val="left" w:pos="709"/>
      </w:tabs>
      <w:ind w:left="1418" w:hanging="709"/>
    </w:pPr>
  </w:style>
  <w:style w:type="paragraph" w:styleId="BodyText2">
    <w:name w:val="Body Text 2"/>
    <w:basedOn w:val="BodyText"/>
    <w:link w:val="BodyText2Char"/>
    <w:qFormat/>
    <w:rsid w:val="00C36913"/>
    <w:pPr>
      <w:tabs>
        <w:tab w:val="left" w:pos="1418"/>
      </w:tabs>
      <w:ind w:left="2836" w:hanging="1418"/>
    </w:pPr>
  </w:style>
  <w:style w:type="character" w:customStyle="1" w:styleId="BodyText2Char">
    <w:name w:val="Body Text 2 Char"/>
    <w:basedOn w:val="DefaultParagraphFont"/>
    <w:link w:val="BodyText2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styleId="BodyText3">
    <w:name w:val="Body Text 3"/>
    <w:basedOn w:val="BodyText"/>
    <w:link w:val="BodyText3Char"/>
    <w:qFormat/>
    <w:rsid w:val="00C36913"/>
    <w:pPr>
      <w:tabs>
        <w:tab w:val="left" w:pos="2126"/>
      </w:tabs>
      <w:ind w:left="4252" w:hanging="2126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36913"/>
    <w:rPr>
      <w:rFonts w:ascii="Arial" w:eastAsia="MS Mincho" w:hAnsi="Arial" w:cs="Times New Roman"/>
      <w:sz w:val="20"/>
      <w:szCs w:val="16"/>
      <w:lang w:eastAsia="en-AU"/>
    </w:rPr>
  </w:style>
  <w:style w:type="paragraph" w:customStyle="1" w:styleId="BodyText4">
    <w:name w:val="Body Text 4"/>
    <w:basedOn w:val="BodyText"/>
    <w:next w:val="BodyText"/>
    <w:qFormat/>
    <w:rsid w:val="00C36913"/>
    <w:pPr>
      <w:tabs>
        <w:tab w:val="left" w:pos="2835"/>
      </w:tabs>
      <w:ind w:left="5670" w:hanging="2835"/>
    </w:pPr>
  </w:style>
  <w:style w:type="paragraph" w:customStyle="1" w:styleId="BodyText5">
    <w:name w:val="Body Text 5"/>
    <w:basedOn w:val="BodyText"/>
    <w:qFormat/>
    <w:rsid w:val="00C36913"/>
    <w:pPr>
      <w:ind w:left="7088" w:hanging="3544"/>
    </w:pPr>
  </w:style>
  <w:style w:type="paragraph" w:customStyle="1" w:styleId="Bullet1">
    <w:name w:val="Bullet 1"/>
    <w:basedOn w:val="Normal"/>
    <w:uiPriority w:val="5"/>
    <w:rsid w:val="00C36913"/>
    <w:pPr>
      <w:numPr>
        <w:numId w:val="27"/>
      </w:numPr>
    </w:pPr>
  </w:style>
  <w:style w:type="paragraph" w:customStyle="1" w:styleId="Bullet2">
    <w:name w:val="Bullet 2"/>
    <w:basedOn w:val="Normal"/>
    <w:uiPriority w:val="5"/>
    <w:rsid w:val="00C36913"/>
    <w:pPr>
      <w:numPr>
        <w:ilvl w:val="1"/>
        <w:numId w:val="27"/>
      </w:numPr>
    </w:pPr>
  </w:style>
  <w:style w:type="paragraph" w:customStyle="1" w:styleId="Bullet3">
    <w:name w:val="Bullet 3"/>
    <w:basedOn w:val="Normal"/>
    <w:uiPriority w:val="5"/>
    <w:rsid w:val="00C36913"/>
    <w:pPr>
      <w:numPr>
        <w:ilvl w:val="2"/>
        <w:numId w:val="27"/>
      </w:numPr>
    </w:pPr>
  </w:style>
  <w:style w:type="paragraph" w:customStyle="1" w:styleId="Bullet4">
    <w:name w:val="Bullet 4"/>
    <w:basedOn w:val="Normal"/>
    <w:uiPriority w:val="5"/>
    <w:rsid w:val="00C36913"/>
  </w:style>
  <w:style w:type="paragraph" w:customStyle="1" w:styleId="Bullet5">
    <w:name w:val="Bullet 5"/>
    <w:basedOn w:val="Normal"/>
    <w:uiPriority w:val="5"/>
    <w:rsid w:val="00C36913"/>
  </w:style>
  <w:style w:type="paragraph" w:customStyle="1" w:styleId="WKDate">
    <w:name w:val="WKDate"/>
    <w:basedOn w:val="Normal"/>
    <w:qFormat/>
    <w:rsid w:val="00C36913"/>
    <w:pPr>
      <w:spacing w:before="480"/>
    </w:pPr>
  </w:style>
  <w:style w:type="paragraph" w:customStyle="1" w:styleId="WKReference">
    <w:name w:val="WKReference"/>
    <w:basedOn w:val="Normal"/>
    <w:qFormat/>
    <w:rsid w:val="00C36913"/>
    <w:pPr>
      <w:tabs>
        <w:tab w:val="left" w:pos="992"/>
      </w:tabs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6762"/>
    <w:rPr>
      <w:color w:val="0070C0"/>
    </w:rPr>
  </w:style>
  <w:style w:type="character" w:styleId="FootnoteReference">
    <w:name w:val="footnote reference"/>
    <w:uiPriority w:val="99"/>
    <w:qFormat/>
    <w:rsid w:val="00930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930E87"/>
    <w:pPr>
      <w:tabs>
        <w:tab w:val="left" w:pos="360"/>
      </w:tabs>
      <w:spacing w:after="0"/>
      <w:ind w:left="357" w:hanging="357"/>
    </w:pPr>
    <w:rPr>
      <w:rFonts w:eastAsia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77C"/>
    <w:rPr>
      <w:rFonts w:ascii="Arial" w:eastAsia="Times New Roman" w:hAnsi="Arial" w:cs="Times New Roman"/>
      <w:sz w:val="16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0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355"/>
    <w:pPr>
      <w:spacing w:after="1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355"/>
    <w:rPr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706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399"/>
    <w:pPr>
      <w:spacing w:after="240"/>
    </w:pPr>
    <w:rPr>
      <w:rFonts w:ascii="Arial" w:eastAsia="MS Mincho" w:hAnsi="Arial" w:cs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399"/>
    <w:rPr>
      <w:rFonts w:ascii="Arial" w:eastAsia="MS Mincho" w:hAnsi="Arial" w:cs="Times New Roman"/>
      <w:b/>
      <w:bCs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2767DB"/>
    <w:pPr>
      <w:spacing w:after="0" w:line="240" w:lineRule="auto"/>
    </w:pPr>
    <w:rPr>
      <w:rFonts w:ascii="Arial" w:eastAsia="MS Mincho" w:hAnsi="Arial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4A0C"/>
    <w:pPr>
      <w:spacing w:after="0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7F4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5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gordonlegal.com.au/robodebt-class-actio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gordonlegal.com.au/robodebt-class-action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rdonlegal.com.au/robodebt-class-action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gordonlegal.com.au/robodebt-class-actio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jaustralia.org.au/self-hel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jaustralia.org.au/legal-help-centrelink/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1EE36447A54C938588281439AABB" ma:contentTypeVersion="12" ma:contentTypeDescription="Create a new document." ma:contentTypeScope="" ma:versionID="da1f2ece52691249ddbb87978f113f95">
  <xsd:schema xmlns:xsd="http://www.w3.org/2001/XMLSchema" xmlns:xs="http://www.w3.org/2001/XMLSchema" xmlns:p="http://schemas.microsoft.com/office/2006/metadata/properties" xmlns:ns2="571c91d1-02d8-4661-b904-efa2be2ecd18" xmlns:ns3="c872389e-c36f-4a1e-bb41-668bdd8bcbb6" targetNamespace="http://schemas.microsoft.com/office/2006/metadata/properties" ma:root="true" ma:fieldsID="43c59ca6cfaace84cd1df6700f59825b" ns2:_="" ns3:_="">
    <xsd:import namespace="571c91d1-02d8-4661-b904-efa2be2ecd18"/>
    <xsd:import namespace="c872389e-c36f-4a1e-bb41-668bdd8bc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91d1-02d8-4661-b904-efa2be2ec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389e-c36f-4a1e-bb41-668bdd8b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CB10-43CA-487F-85DC-D60255B1E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99153-254F-4536-AC62-52CDC597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D5F63-1158-42F4-8448-74CBDB644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91d1-02d8-4661-b904-efa2be2ecd18"/>
    <ds:schemaRef ds:uri="c872389e-c36f-4a1e-bb41-668bdd8b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30E08-1FD0-4AAE-A926-7F923DA1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Xue</dc:creator>
  <cp:keywords/>
  <dc:description/>
  <cp:lastModifiedBy>Renwick PA</cp:lastModifiedBy>
  <cp:revision>2</cp:revision>
  <cp:lastPrinted>2020-07-14T22:56:00Z</cp:lastPrinted>
  <dcterms:created xsi:type="dcterms:W3CDTF">2020-07-14T22:58:00Z</dcterms:created>
  <dcterms:modified xsi:type="dcterms:W3CDTF">2020-07-14T22:58:00Z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10964578_1</vt:lpwstr>
  </property>
  <property fmtid="{D5CDD505-2E9C-101B-9397-08002B2CF9AE}" pid="3" name="Document Number">
    <vt:lpwstr>10964578_1</vt:lpwstr>
  </property>
  <property fmtid="{D5CDD505-2E9C-101B-9397-08002B2CF9AE}" pid="4" name="ContentTypeId">
    <vt:lpwstr>0x01010015701EE36447A54C938588281439AABB</vt:lpwstr>
  </property>
</Properties>
</file>